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A2C79" w14:textId="77777777" w:rsidR="00B837AA" w:rsidRPr="00B7466F" w:rsidRDefault="00B837AA" w:rsidP="00B837AA">
      <w:pPr>
        <w:tabs>
          <w:tab w:val="left" w:pos="284"/>
        </w:tabs>
        <w:spacing w:after="0" w:line="240" w:lineRule="auto"/>
        <w:outlineLvl w:val="0"/>
        <w:rPr>
          <w:rFonts w:ascii="Lucida Sans" w:eastAsia="Arial Unicode MS" w:hAnsi="Lucida Sans" w:cs="Times New Roman"/>
          <w:sz w:val="20"/>
          <w:szCs w:val="20"/>
        </w:rPr>
      </w:pPr>
      <w:bookmarkStart w:id="0" w:name="_GoBack"/>
      <w:bookmarkEnd w:id="0"/>
      <w:r w:rsidRPr="00B7466F">
        <w:rPr>
          <w:rFonts w:ascii="Lucida Sans" w:eastAsia="Times New Roman" w:hAnsi="Lucida Sans" w:cs="Times New Roman"/>
          <w:noProof/>
          <w:sz w:val="20"/>
          <w:szCs w:val="20"/>
        </w:rPr>
        <w:drawing>
          <wp:anchor distT="57150" distB="57150" distL="57150" distR="57150" simplePos="0" relativeHeight="251661312" behindDoc="0" locked="0" layoutInCell="1" allowOverlap="1" wp14:anchorId="05A13228" wp14:editId="140DE7A0">
            <wp:simplePos x="0" y="0"/>
            <wp:positionH relativeFrom="margin">
              <wp:posOffset>-1270</wp:posOffset>
            </wp:positionH>
            <wp:positionV relativeFrom="line">
              <wp:posOffset>-151765</wp:posOffset>
            </wp:positionV>
            <wp:extent cx="847725" cy="847725"/>
            <wp:effectExtent l="0" t="0" r="9525" b="9525"/>
            <wp:wrapSquare wrapText="bothSides"/>
            <wp:docPr id="1" name="Afbeelding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mag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Pr="00B7466F">
        <w:rPr>
          <w:rFonts w:ascii="Lucida Sans" w:eastAsia="Arial Unicode MS" w:hAnsi="Lucida Sans" w:cs="Times New Roman"/>
          <w:sz w:val="20"/>
          <w:szCs w:val="20"/>
        </w:rPr>
        <w:t>Stichting Consortium Beroepsonderwijs</w:t>
      </w:r>
    </w:p>
    <w:p w14:paraId="03B8C141" w14:textId="77777777" w:rsidR="00B837AA" w:rsidRPr="00B7466F" w:rsidRDefault="00B837AA" w:rsidP="00B837AA">
      <w:pPr>
        <w:autoSpaceDE w:val="0"/>
        <w:autoSpaceDN w:val="0"/>
        <w:adjustRightInd w:val="0"/>
        <w:spacing w:after="0" w:line="240" w:lineRule="auto"/>
        <w:rPr>
          <w:rFonts w:ascii="Lucida Sans" w:eastAsia="Times New Roman" w:hAnsi="Lucida Sans" w:cs="Arial"/>
          <w:noProof/>
          <w:sz w:val="20"/>
          <w:szCs w:val="20"/>
        </w:rPr>
      </w:pPr>
      <w:r w:rsidRPr="00B7466F">
        <w:rPr>
          <w:rFonts w:ascii="Lucida Sans" w:eastAsia="Times New Roman" w:hAnsi="Lucida Sans" w:cs="Arial"/>
          <w:noProof/>
          <w:sz w:val="20"/>
          <w:szCs w:val="20"/>
        </w:rPr>
        <w:t>Zorg &amp; Welzijn</w:t>
      </w:r>
    </w:p>
    <w:p w14:paraId="61DA7CEE" w14:textId="77777777" w:rsidR="00B837AA" w:rsidRPr="00B7466F" w:rsidRDefault="00B837AA" w:rsidP="00B837AA">
      <w:pPr>
        <w:autoSpaceDE w:val="0"/>
        <w:autoSpaceDN w:val="0"/>
        <w:adjustRightInd w:val="0"/>
        <w:spacing w:after="0" w:line="240" w:lineRule="auto"/>
        <w:rPr>
          <w:rFonts w:ascii="Lucida Sans" w:eastAsia="Times New Roman" w:hAnsi="Lucida Sans" w:cs="Arial"/>
          <w:noProof/>
          <w:sz w:val="20"/>
          <w:szCs w:val="20"/>
        </w:rPr>
      </w:pPr>
    </w:p>
    <w:p w14:paraId="15F797A5" w14:textId="63575B46" w:rsidR="00B837AA" w:rsidRPr="00B7466F" w:rsidRDefault="00611A45" w:rsidP="00B837AA">
      <w:pPr>
        <w:spacing w:after="0" w:line="240" w:lineRule="auto"/>
        <w:rPr>
          <w:rFonts w:ascii="Lucida Sans" w:eastAsia="Times New Roman" w:hAnsi="Lucida Sans" w:cs="Arial"/>
          <w:noProof/>
          <w:sz w:val="20"/>
          <w:szCs w:val="20"/>
        </w:rPr>
      </w:pPr>
      <w:r w:rsidRPr="00B7466F">
        <w:rPr>
          <w:rFonts w:ascii="Lucida Sans" w:eastAsia="Times New Roman" w:hAnsi="Lucida Sans" w:cs="Arial"/>
          <w:noProof/>
          <w:sz w:val="20"/>
          <w:szCs w:val="20"/>
        </w:rPr>
        <w:t xml:space="preserve"> </w:t>
      </w:r>
    </w:p>
    <w:p w14:paraId="3C253B9E" w14:textId="7ACA92B8" w:rsidR="00B837AA" w:rsidRPr="00B7466F" w:rsidRDefault="00B837AA" w:rsidP="00B837AA">
      <w:pPr>
        <w:rPr>
          <w:rFonts w:ascii="Lucida Sans" w:eastAsia="Times New Roman" w:hAnsi="Lucida Sans" w:cs="Arial"/>
          <w:noProof/>
          <w:sz w:val="20"/>
          <w:szCs w:val="20"/>
        </w:rPr>
      </w:pPr>
      <w:r w:rsidRPr="00B7466F">
        <w:rPr>
          <w:rFonts w:ascii="Lucida Sans" w:hAnsi="Lucida Sans" w:cs="Arial"/>
          <w:sz w:val="20"/>
          <w:szCs w:val="20"/>
        </w:rPr>
        <w:t xml:space="preserve"> </w:t>
      </w:r>
      <w:r w:rsidR="00203DCE" w:rsidRPr="00B7466F">
        <w:rPr>
          <w:rFonts w:ascii="Lucida Sans" w:eastAsia="Times New Roman" w:hAnsi="Lucida Sans" w:cs="Arial"/>
          <w:noProof/>
          <w:sz w:val="20"/>
          <w:szCs w:val="20"/>
        </w:rPr>
        <w:t xml:space="preserve">Keuzedeel </w:t>
      </w:r>
      <w:r w:rsidR="00A82974" w:rsidRPr="00B7466F">
        <w:rPr>
          <w:rFonts w:ascii="Lucida Sans" w:eastAsia="Times New Roman" w:hAnsi="Lucida Sans" w:cs="Arial"/>
          <w:noProof/>
          <w:sz w:val="20"/>
          <w:szCs w:val="20"/>
        </w:rPr>
        <w:t>Gezonde leefstijl</w:t>
      </w:r>
    </w:p>
    <w:p w14:paraId="6CD39362" w14:textId="0BC9FCCF" w:rsidR="0029785A" w:rsidRPr="00B7466F" w:rsidRDefault="0029785A" w:rsidP="00B837AA">
      <w:pPr>
        <w:rPr>
          <w:rFonts w:ascii="Lucida Sans" w:eastAsia="Times New Roman" w:hAnsi="Lucida Sans" w:cs="Arial"/>
          <w:noProof/>
          <w:sz w:val="20"/>
          <w:szCs w:val="20"/>
        </w:rPr>
      </w:pPr>
    </w:p>
    <w:p w14:paraId="5A97028E" w14:textId="5CECB50F" w:rsidR="0029785A" w:rsidRPr="00B7466F" w:rsidRDefault="0029785A" w:rsidP="0029785A">
      <w:pPr>
        <w:pStyle w:val="TableParagraph"/>
        <w:rPr>
          <w:rFonts w:ascii="Lucida Sans" w:eastAsia="Times New Roman" w:hAnsi="Lucida Sans" w:cs="Times New Roman"/>
          <w:sz w:val="20"/>
          <w:szCs w:val="20"/>
          <w:lang w:val="nl-NL"/>
        </w:rPr>
      </w:pPr>
    </w:p>
    <w:tbl>
      <w:tblPr>
        <w:tblStyle w:val="Tabelraster"/>
        <w:tblW w:w="0" w:type="auto"/>
        <w:tblInd w:w="108" w:type="dxa"/>
        <w:tblLook w:val="04A0" w:firstRow="1" w:lastRow="0" w:firstColumn="1" w:lastColumn="0" w:noHBand="0" w:noVBand="1"/>
      </w:tblPr>
      <w:tblGrid>
        <w:gridCol w:w="9860"/>
      </w:tblGrid>
      <w:tr w:rsidR="0081389B" w:rsidRPr="00416745" w14:paraId="31BC31CD" w14:textId="77777777" w:rsidTr="00162BAC">
        <w:trPr>
          <w:trHeight w:val="552"/>
        </w:trPr>
        <w:tc>
          <w:tcPr>
            <w:tcW w:w="9860" w:type="dxa"/>
            <w:shd w:val="clear" w:color="auto" w:fill="F2F2F2" w:themeFill="background1" w:themeFillShade="F2"/>
            <w:vAlign w:val="center"/>
          </w:tcPr>
          <w:p w14:paraId="7D75F81B" w14:textId="77777777" w:rsidR="0081389B" w:rsidRPr="00416745" w:rsidRDefault="0081389B" w:rsidP="00162BAC">
            <w:pPr>
              <w:outlineLvl w:val="0"/>
              <w:rPr>
                <w:rFonts w:ascii="Lucida Sans" w:eastAsia="Times New Roman" w:hAnsi="Lucida Sans" w:cs="Lucida Sans Unicode"/>
                <w:i/>
                <w:sz w:val="20"/>
                <w:szCs w:val="20"/>
              </w:rPr>
            </w:pPr>
            <w:r w:rsidRPr="00416745">
              <w:rPr>
                <w:rFonts w:ascii="Lucida Sans" w:hAnsi="Lucida Sans" w:cs="Arial"/>
                <w:i/>
                <w:sz w:val="20"/>
                <w:szCs w:val="20"/>
              </w:rPr>
              <w:t xml:space="preserve">Toelichting examen </w:t>
            </w:r>
            <w:r w:rsidRPr="00416745">
              <w:rPr>
                <w:rFonts w:ascii="Lucida Sans" w:eastAsia="Calibri" w:hAnsi="Lucida Sans" w:cs="Times New Roman"/>
                <w:i/>
                <w:sz w:val="20"/>
                <w:szCs w:val="20"/>
              </w:rPr>
              <w:t>K0219 Gezonde leefstijl</w:t>
            </w:r>
          </w:p>
        </w:tc>
      </w:tr>
      <w:tr w:rsidR="0081389B" w:rsidRPr="00416745" w14:paraId="0C7CD266" w14:textId="77777777" w:rsidTr="00162BAC">
        <w:trPr>
          <w:trHeight w:val="404"/>
        </w:trPr>
        <w:tc>
          <w:tcPr>
            <w:tcW w:w="9860" w:type="dxa"/>
            <w:vAlign w:val="center"/>
          </w:tcPr>
          <w:p w14:paraId="1BCF410B" w14:textId="77777777" w:rsidR="0081389B" w:rsidRPr="00416745" w:rsidRDefault="0081389B" w:rsidP="00162BAC">
            <w:pPr>
              <w:pStyle w:val="Geenafstand"/>
              <w:rPr>
                <w:rFonts w:eastAsia="Times New Roman" w:cs="Lucida Sans Unicode"/>
                <w:color w:val="auto"/>
                <w:szCs w:val="20"/>
              </w:rPr>
            </w:pPr>
          </w:p>
          <w:p w14:paraId="78FF05FB" w14:textId="77777777" w:rsidR="0081389B" w:rsidRPr="00416745" w:rsidRDefault="0081389B" w:rsidP="00162BAC">
            <w:pPr>
              <w:pStyle w:val="Geenafstand"/>
              <w:rPr>
                <w:color w:val="auto"/>
                <w:szCs w:val="20"/>
              </w:rPr>
            </w:pPr>
            <w:r w:rsidRPr="00416745">
              <w:rPr>
                <w:rFonts w:eastAsia="Times New Roman" w:cs="Lucida Sans Unicode"/>
                <w:color w:val="auto"/>
                <w:szCs w:val="20"/>
              </w:rPr>
              <w:t xml:space="preserve">Kerntaak: D1-K1: </w:t>
            </w:r>
            <w:r w:rsidRPr="00416745">
              <w:rPr>
                <w:color w:val="auto"/>
                <w:spacing w:val="4"/>
                <w:w w:val="115"/>
                <w:szCs w:val="20"/>
              </w:rPr>
              <w:t>Onder</w:t>
            </w:r>
            <w:r w:rsidRPr="00416745">
              <w:rPr>
                <w:color w:val="auto"/>
                <w:spacing w:val="3"/>
                <w:w w:val="115"/>
                <w:szCs w:val="20"/>
              </w:rPr>
              <w:t>st</w:t>
            </w:r>
            <w:r w:rsidRPr="00416745">
              <w:rPr>
                <w:color w:val="auto"/>
                <w:spacing w:val="4"/>
                <w:w w:val="115"/>
                <w:szCs w:val="20"/>
              </w:rPr>
              <w:t>eun</w:t>
            </w:r>
            <w:r w:rsidRPr="00416745">
              <w:rPr>
                <w:color w:val="auto"/>
                <w:spacing w:val="3"/>
                <w:w w:val="115"/>
                <w:szCs w:val="20"/>
              </w:rPr>
              <w:t>t</w:t>
            </w:r>
            <w:r w:rsidRPr="00416745">
              <w:rPr>
                <w:color w:val="auto"/>
                <w:spacing w:val="-8"/>
                <w:w w:val="115"/>
                <w:szCs w:val="20"/>
              </w:rPr>
              <w:t xml:space="preserve"> </w:t>
            </w:r>
            <w:r w:rsidRPr="00416745">
              <w:rPr>
                <w:color w:val="auto"/>
                <w:spacing w:val="2"/>
                <w:w w:val="115"/>
                <w:szCs w:val="20"/>
              </w:rPr>
              <w:t>en</w:t>
            </w:r>
            <w:r w:rsidRPr="00416745">
              <w:rPr>
                <w:color w:val="auto"/>
                <w:spacing w:val="-9"/>
                <w:w w:val="115"/>
                <w:szCs w:val="20"/>
              </w:rPr>
              <w:t xml:space="preserve"> </w:t>
            </w:r>
            <w:r w:rsidRPr="00416745">
              <w:rPr>
                <w:color w:val="auto"/>
                <w:spacing w:val="3"/>
                <w:w w:val="115"/>
                <w:szCs w:val="20"/>
              </w:rPr>
              <w:t>f</w:t>
            </w:r>
            <w:r w:rsidRPr="00416745">
              <w:rPr>
                <w:color w:val="auto"/>
                <w:spacing w:val="4"/>
                <w:w w:val="115"/>
                <w:szCs w:val="20"/>
              </w:rPr>
              <w:t>ac</w:t>
            </w:r>
            <w:r w:rsidRPr="00416745">
              <w:rPr>
                <w:color w:val="auto"/>
                <w:spacing w:val="3"/>
                <w:w w:val="115"/>
                <w:szCs w:val="20"/>
              </w:rPr>
              <w:t>ilit</w:t>
            </w:r>
            <w:r w:rsidRPr="00416745">
              <w:rPr>
                <w:color w:val="auto"/>
                <w:spacing w:val="4"/>
                <w:w w:val="115"/>
                <w:szCs w:val="20"/>
              </w:rPr>
              <w:t>eer</w:t>
            </w:r>
            <w:r w:rsidRPr="00416745">
              <w:rPr>
                <w:color w:val="auto"/>
                <w:spacing w:val="3"/>
                <w:w w:val="115"/>
                <w:szCs w:val="20"/>
              </w:rPr>
              <w:t>t</w:t>
            </w:r>
            <w:r w:rsidRPr="00416745">
              <w:rPr>
                <w:color w:val="auto"/>
                <w:spacing w:val="-8"/>
                <w:w w:val="115"/>
                <w:szCs w:val="20"/>
              </w:rPr>
              <w:t xml:space="preserve"> </w:t>
            </w:r>
            <w:r w:rsidRPr="00416745">
              <w:rPr>
                <w:color w:val="auto"/>
                <w:spacing w:val="3"/>
                <w:w w:val="115"/>
                <w:szCs w:val="20"/>
              </w:rPr>
              <w:t>een</w:t>
            </w:r>
            <w:r w:rsidRPr="00416745">
              <w:rPr>
                <w:color w:val="auto"/>
                <w:spacing w:val="-8"/>
                <w:w w:val="115"/>
                <w:szCs w:val="20"/>
              </w:rPr>
              <w:t xml:space="preserve"> </w:t>
            </w:r>
            <w:r w:rsidRPr="00416745">
              <w:rPr>
                <w:color w:val="auto"/>
                <w:spacing w:val="3"/>
                <w:w w:val="115"/>
                <w:szCs w:val="20"/>
              </w:rPr>
              <w:t>g</w:t>
            </w:r>
            <w:r w:rsidRPr="00416745">
              <w:rPr>
                <w:color w:val="auto"/>
                <w:spacing w:val="4"/>
                <w:w w:val="115"/>
                <w:szCs w:val="20"/>
              </w:rPr>
              <w:t>e</w:t>
            </w:r>
            <w:r w:rsidRPr="00416745">
              <w:rPr>
                <w:color w:val="auto"/>
                <w:spacing w:val="3"/>
                <w:w w:val="115"/>
                <w:szCs w:val="20"/>
              </w:rPr>
              <w:t>z</w:t>
            </w:r>
            <w:r w:rsidRPr="00416745">
              <w:rPr>
                <w:color w:val="auto"/>
                <w:spacing w:val="4"/>
                <w:w w:val="115"/>
                <w:szCs w:val="20"/>
              </w:rPr>
              <w:t>onde</w:t>
            </w:r>
            <w:r w:rsidRPr="00416745">
              <w:rPr>
                <w:color w:val="auto"/>
                <w:spacing w:val="-9"/>
                <w:w w:val="115"/>
                <w:szCs w:val="20"/>
              </w:rPr>
              <w:t xml:space="preserve"> </w:t>
            </w:r>
            <w:r w:rsidRPr="00416745">
              <w:rPr>
                <w:color w:val="auto"/>
                <w:spacing w:val="3"/>
                <w:w w:val="115"/>
                <w:szCs w:val="20"/>
              </w:rPr>
              <w:t>l</w:t>
            </w:r>
            <w:r w:rsidRPr="00416745">
              <w:rPr>
                <w:color w:val="auto"/>
                <w:spacing w:val="4"/>
                <w:w w:val="115"/>
                <w:szCs w:val="20"/>
              </w:rPr>
              <w:t>ee</w:t>
            </w:r>
            <w:r w:rsidRPr="00416745">
              <w:rPr>
                <w:color w:val="auto"/>
                <w:spacing w:val="3"/>
                <w:w w:val="115"/>
                <w:szCs w:val="20"/>
              </w:rPr>
              <w:t>fstijl</w:t>
            </w:r>
          </w:p>
          <w:p w14:paraId="6A9556DB" w14:textId="77777777" w:rsidR="0081389B" w:rsidRPr="00416745" w:rsidRDefault="0081389B" w:rsidP="00162BAC">
            <w:pPr>
              <w:pStyle w:val="Geenafstand"/>
              <w:rPr>
                <w:rFonts w:eastAsia="Calibri" w:cs="Times New Roman"/>
                <w:color w:val="auto"/>
                <w:szCs w:val="20"/>
              </w:rPr>
            </w:pPr>
            <w:r w:rsidRPr="00416745">
              <w:rPr>
                <w:rFonts w:eastAsia="Calibri" w:cs="Times New Roman"/>
                <w:color w:val="auto"/>
                <w:szCs w:val="20"/>
              </w:rPr>
              <w:t xml:space="preserve">Werkproces(sen): </w:t>
            </w:r>
          </w:p>
          <w:p w14:paraId="7E320651" w14:textId="77777777" w:rsidR="0081389B" w:rsidRPr="00416745" w:rsidRDefault="0081389B" w:rsidP="0081389B">
            <w:pPr>
              <w:pStyle w:val="Lijstalinea"/>
              <w:numPr>
                <w:ilvl w:val="0"/>
                <w:numId w:val="23"/>
              </w:numPr>
              <w:rPr>
                <w:rFonts w:ascii="Lucida Sans" w:eastAsia="Calibri" w:hAnsi="Lucida Sans" w:cs="Times New Roman"/>
                <w:sz w:val="20"/>
                <w:szCs w:val="20"/>
              </w:rPr>
            </w:pPr>
            <w:r w:rsidRPr="00416745">
              <w:rPr>
                <w:rFonts w:ascii="Lucida Sans" w:eastAsia="Calibri" w:hAnsi="Lucida Sans" w:cs="Times New Roman"/>
                <w:sz w:val="20"/>
                <w:szCs w:val="20"/>
              </w:rPr>
              <w:t>D1-K1-W1: Signaleert en benut kansen voor het bevorderen van een gezonde                          leefstijl</w:t>
            </w:r>
          </w:p>
          <w:p w14:paraId="60294DCE" w14:textId="77777777" w:rsidR="0081389B" w:rsidRPr="00416745" w:rsidRDefault="0081389B" w:rsidP="0081389B">
            <w:pPr>
              <w:pStyle w:val="Lijstalinea"/>
              <w:numPr>
                <w:ilvl w:val="0"/>
                <w:numId w:val="23"/>
              </w:numPr>
              <w:rPr>
                <w:rFonts w:ascii="Lucida Sans" w:eastAsia="Calibri" w:hAnsi="Lucida Sans" w:cs="Times New Roman"/>
                <w:sz w:val="20"/>
                <w:szCs w:val="20"/>
              </w:rPr>
            </w:pPr>
            <w:r w:rsidRPr="00416745">
              <w:rPr>
                <w:rFonts w:ascii="Lucida Sans" w:eastAsia="Calibri" w:hAnsi="Lucida Sans" w:cs="Times New Roman"/>
                <w:sz w:val="20"/>
                <w:szCs w:val="20"/>
              </w:rPr>
              <w:t>D1-K1-W2: Geeft informatie, voorlichting en advies over een gezonde leefstijl</w:t>
            </w:r>
          </w:p>
          <w:p w14:paraId="2B9AC5C2" w14:textId="77777777" w:rsidR="0081389B" w:rsidRPr="00416745" w:rsidRDefault="0081389B" w:rsidP="0081389B">
            <w:pPr>
              <w:pStyle w:val="Lijstalinea"/>
              <w:numPr>
                <w:ilvl w:val="0"/>
                <w:numId w:val="23"/>
              </w:numPr>
              <w:rPr>
                <w:rFonts w:ascii="Lucida Sans" w:eastAsia="Calibri" w:hAnsi="Lucida Sans" w:cs="Times New Roman"/>
                <w:sz w:val="20"/>
                <w:szCs w:val="20"/>
              </w:rPr>
            </w:pPr>
            <w:r w:rsidRPr="00416745">
              <w:rPr>
                <w:rFonts w:ascii="Lucida Sans" w:eastAsia="Calibri" w:hAnsi="Lucida Sans" w:cs="Times New Roman"/>
                <w:sz w:val="20"/>
                <w:szCs w:val="20"/>
              </w:rPr>
              <w:t xml:space="preserve">D1-K1-W3: Voert een beweegprogramma uit </w:t>
            </w:r>
          </w:p>
          <w:p w14:paraId="6BA168DC" w14:textId="77777777" w:rsidR="0081389B" w:rsidRPr="00416745" w:rsidRDefault="0081389B" w:rsidP="00162BAC">
            <w:pPr>
              <w:pStyle w:val="Geenafstand"/>
              <w:ind w:firstLine="60"/>
              <w:rPr>
                <w:rFonts w:eastAsia="Calibri" w:cs="Calibri"/>
                <w:color w:val="auto"/>
                <w:szCs w:val="20"/>
              </w:rPr>
            </w:pPr>
          </w:p>
          <w:p w14:paraId="2A40A168" w14:textId="77777777" w:rsidR="0081389B" w:rsidRPr="00416745" w:rsidRDefault="0081389B" w:rsidP="00162BAC">
            <w:pPr>
              <w:pStyle w:val="Geenafstand"/>
              <w:rPr>
                <w:rFonts w:eastAsia="Times New Roman" w:cs="Lucida Sans Unicode"/>
                <w:color w:val="auto"/>
                <w:szCs w:val="20"/>
              </w:rPr>
            </w:pPr>
          </w:p>
        </w:tc>
      </w:tr>
      <w:tr w:rsidR="0081389B" w:rsidRPr="00416745" w14:paraId="3FF7F2FB" w14:textId="77777777" w:rsidTr="00162BAC">
        <w:trPr>
          <w:trHeight w:val="404"/>
        </w:trPr>
        <w:tc>
          <w:tcPr>
            <w:tcW w:w="9860" w:type="dxa"/>
            <w:shd w:val="clear" w:color="auto" w:fill="F2F2F2" w:themeFill="background1" w:themeFillShade="F2"/>
            <w:vAlign w:val="center"/>
          </w:tcPr>
          <w:p w14:paraId="2BA04EB3" w14:textId="77777777" w:rsidR="0081389B" w:rsidRPr="00416745" w:rsidRDefault="0081389B" w:rsidP="00162BAC">
            <w:pPr>
              <w:pStyle w:val="Geenafstand"/>
              <w:rPr>
                <w:rFonts w:eastAsia="Times New Roman" w:cs="Lucida Sans Unicode"/>
                <w:i/>
                <w:color w:val="auto"/>
                <w:szCs w:val="20"/>
              </w:rPr>
            </w:pPr>
            <w:r w:rsidRPr="00416745">
              <w:rPr>
                <w:rFonts w:eastAsia="Times New Roman" w:cs="Lucida Sans Unicode"/>
                <w:i/>
                <w:color w:val="auto"/>
                <w:szCs w:val="20"/>
              </w:rPr>
              <w:t>Zelfstandigheid, complexiteit en verantwoordelijkheid</w:t>
            </w:r>
          </w:p>
        </w:tc>
      </w:tr>
      <w:tr w:rsidR="0081389B" w:rsidRPr="00416745" w14:paraId="73625C75" w14:textId="77777777" w:rsidTr="00162BAC">
        <w:trPr>
          <w:trHeight w:val="404"/>
        </w:trPr>
        <w:tc>
          <w:tcPr>
            <w:tcW w:w="9860" w:type="dxa"/>
            <w:vAlign w:val="center"/>
          </w:tcPr>
          <w:p w14:paraId="26316BBD" w14:textId="77777777" w:rsidR="0081389B" w:rsidRPr="00416745" w:rsidRDefault="0081389B" w:rsidP="00162BAC">
            <w:pPr>
              <w:rPr>
                <w:rFonts w:ascii="Lucida Sans" w:hAnsi="Lucida Sans"/>
                <w:sz w:val="20"/>
                <w:szCs w:val="20"/>
              </w:rPr>
            </w:pPr>
            <w:proofErr w:type="gramStart"/>
            <w:r w:rsidRPr="00416745">
              <w:rPr>
                <w:rFonts w:ascii="Lucida Sans" w:hAnsi="Lucida Sans"/>
                <w:sz w:val="20"/>
                <w:szCs w:val="20"/>
              </w:rPr>
              <w:t>De  examenkandidaat</w:t>
            </w:r>
            <w:proofErr w:type="gramEnd"/>
            <w:r w:rsidRPr="00416745">
              <w:rPr>
                <w:rFonts w:ascii="Lucida Sans" w:hAnsi="Lucida Sans"/>
                <w:sz w:val="20"/>
                <w:szCs w:val="20"/>
              </w:rPr>
              <w:t>:</w:t>
            </w:r>
          </w:p>
          <w:p w14:paraId="50FF025B" w14:textId="77777777" w:rsidR="0081389B" w:rsidRPr="00416745" w:rsidRDefault="0081389B" w:rsidP="0081389B">
            <w:pPr>
              <w:pStyle w:val="Lijstalinea"/>
              <w:numPr>
                <w:ilvl w:val="0"/>
                <w:numId w:val="30"/>
              </w:numPr>
              <w:rPr>
                <w:rFonts w:ascii="Lucida Sans" w:hAnsi="Lucida Sans"/>
                <w:sz w:val="20"/>
                <w:szCs w:val="20"/>
              </w:rPr>
            </w:pPr>
            <w:proofErr w:type="gramStart"/>
            <w:r w:rsidRPr="00416745">
              <w:rPr>
                <w:rFonts w:ascii="Lucida Sans" w:hAnsi="Lucida Sans"/>
                <w:sz w:val="20"/>
                <w:szCs w:val="20"/>
              </w:rPr>
              <w:t>voert</w:t>
            </w:r>
            <w:proofErr w:type="gramEnd"/>
            <w:r w:rsidRPr="00416745">
              <w:rPr>
                <w:rFonts w:ascii="Lucida Sans" w:hAnsi="Lucida Sans"/>
                <w:sz w:val="20"/>
                <w:szCs w:val="20"/>
              </w:rPr>
              <w:t xml:space="preserve"> haar werkzaamheden zelfstandig uit </w:t>
            </w:r>
          </w:p>
          <w:p w14:paraId="620A4EF3" w14:textId="77777777" w:rsidR="0081389B" w:rsidRPr="00416745" w:rsidRDefault="0081389B" w:rsidP="0081389B">
            <w:pPr>
              <w:pStyle w:val="Lijstalinea"/>
              <w:numPr>
                <w:ilvl w:val="0"/>
                <w:numId w:val="30"/>
              </w:numPr>
              <w:rPr>
                <w:rFonts w:ascii="Lucida Sans" w:hAnsi="Lucida Sans"/>
                <w:sz w:val="20"/>
                <w:szCs w:val="20"/>
              </w:rPr>
            </w:pPr>
            <w:proofErr w:type="gramStart"/>
            <w:r w:rsidRPr="00416745">
              <w:rPr>
                <w:rFonts w:ascii="Lucida Sans" w:hAnsi="Lucida Sans"/>
                <w:sz w:val="20"/>
                <w:szCs w:val="20"/>
              </w:rPr>
              <w:t>stemt</w:t>
            </w:r>
            <w:proofErr w:type="gramEnd"/>
            <w:r w:rsidRPr="00416745">
              <w:rPr>
                <w:rFonts w:ascii="Lucida Sans" w:hAnsi="Lucida Sans"/>
                <w:sz w:val="20"/>
                <w:szCs w:val="20"/>
              </w:rPr>
              <w:t xml:space="preserve"> bij bijzonderheden af met leidinggevende of deskundige(n) </w:t>
            </w:r>
          </w:p>
          <w:p w14:paraId="40839DB7" w14:textId="77777777" w:rsidR="0081389B" w:rsidRPr="00416745" w:rsidRDefault="0081389B" w:rsidP="0081389B">
            <w:pPr>
              <w:pStyle w:val="Lijstalinea"/>
              <w:numPr>
                <w:ilvl w:val="0"/>
                <w:numId w:val="30"/>
              </w:numPr>
              <w:rPr>
                <w:rFonts w:ascii="Lucida Sans" w:hAnsi="Lucida Sans"/>
                <w:sz w:val="20"/>
                <w:szCs w:val="20"/>
              </w:rPr>
            </w:pPr>
            <w:proofErr w:type="gramStart"/>
            <w:r w:rsidRPr="00416745">
              <w:rPr>
                <w:rFonts w:ascii="Lucida Sans" w:hAnsi="Lucida Sans"/>
                <w:sz w:val="20"/>
                <w:szCs w:val="20"/>
              </w:rPr>
              <w:t>werkt</w:t>
            </w:r>
            <w:proofErr w:type="gramEnd"/>
            <w:r w:rsidRPr="00416745">
              <w:rPr>
                <w:rFonts w:ascii="Lucida Sans" w:hAnsi="Lucida Sans"/>
                <w:sz w:val="20"/>
                <w:szCs w:val="20"/>
              </w:rPr>
              <w:t xml:space="preserve"> in projecten samen met collega’s en interne en externe deskundigen</w:t>
            </w:r>
          </w:p>
          <w:p w14:paraId="14463C5E" w14:textId="77777777" w:rsidR="0081389B" w:rsidRPr="00416745" w:rsidRDefault="0081389B" w:rsidP="0081389B">
            <w:pPr>
              <w:pStyle w:val="Lijstalinea"/>
              <w:numPr>
                <w:ilvl w:val="0"/>
                <w:numId w:val="30"/>
              </w:numPr>
              <w:rPr>
                <w:rFonts w:ascii="Lucida Sans" w:hAnsi="Lucida Sans"/>
                <w:sz w:val="20"/>
                <w:szCs w:val="20"/>
              </w:rPr>
            </w:pPr>
            <w:proofErr w:type="gramStart"/>
            <w:r w:rsidRPr="00416745">
              <w:rPr>
                <w:rFonts w:ascii="Lucida Sans" w:hAnsi="Lucida Sans"/>
                <w:sz w:val="20"/>
                <w:szCs w:val="20"/>
              </w:rPr>
              <w:t>is</w:t>
            </w:r>
            <w:proofErr w:type="gramEnd"/>
            <w:r w:rsidRPr="00416745">
              <w:rPr>
                <w:rFonts w:ascii="Lucida Sans" w:hAnsi="Lucida Sans"/>
                <w:sz w:val="20"/>
                <w:szCs w:val="20"/>
              </w:rPr>
              <w:t xml:space="preserve"> verantwoordelijk voor de kwaliteit van haar werkzaamheden. Eindverantwoordelijkheid ligt bij haar leidinggevende.</w:t>
            </w:r>
          </w:p>
          <w:p w14:paraId="65868F2E" w14:textId="77777777" w:rsidR="0081389B" w:rsidRPr="00416745" w:rsidRDefault="0081389B" w:rsidP="0081389B">
            <w:pPr>
              <w:pStyle w:val="Lijstalinea"/>
              <w:numPr>
                <w:ilvl w:val="0"/>
                <w:numId w:val="30"/>
              </w:numPr>
              <w:rPr>
                <w:rFonts w:ascii="Lucida Sans" w:hAnsi="Lucida Sans"/>
                <w:sz w:val="20"/>
                <w:szCs w:val="20"/>
              </w:rPr>
            </w:pPr>
            <w:proofErr w:type="gramStart"/>
            <w:r w:rsidRPr="00416745">
              <w:rPr>
                <w:rFonts w:ascii="Lucida Sans" w:hAnsi="Lucida Sans"/>
                <w:sz w:val="20"/>
                <w:szCs w:val="20"/>
              </w:rPr>
              <w:t>voert</w:t>
            </w:r>
            <w:proofErr w:type="gramEnd"/>
            <w:r w:rsidRPr="00416745">
              <w:rPr>
                <w:rFonts w:ascii="Lucida Sans" w:hAnsi="Lucida Sans"/>
                <w:sz w:val="20"/>
                <w:szCs w:val="20"/>
              </w:rPr>
              <w:t xml:space="preserve"> beperkt gestandaardiseerde werkzaamheden uit</w:t>
            </w:r>
          </w:p>
          <w:p w14:paraId="762FB7EA" w14:textId="77777777" w:rsidR="0081389B" w:rsidRPr="00416745" w:rsidRDefault="0081389B" w:rsidP="00162BAC">
            <w:pPr>
              <w:rPr>
                <w:rFonts w:ascii="Lucida Sans" w:hAnsi="Lucida Sans"/>
                <w:sz w:val="20"/>
                <w:szCs w:val="20"/>
              </w:rPr>
            </w:pPr>
          </w:p>
          <w:p w14:paraId="1FAF94E7" w14:textId="77777777" w:rsidR="0081389B" w:rsidRPr="00416745" w:rsidRDefault="0081389B" w:rsidP="00162BAC">
            <w:pPr>
              <w:rPr>
                <w:rFonts w:ascii="Lucida Sans" w:hAnsi="Lucida Sans"/>
                <w:sz w:val="20"/>
                <w:szCs w:val="20"/>
              </w:rPr>
            </w:pPr>
            <w:r w:rsidRPr="00416745">
              <w:rPr>
                <w:rFonts w:ascii="Lucida Sans" w:hAnsi="Lucida Sans"/>
                <w:sz w:val="20"/>
                <w:szCs w:val="20"/>
              </w:rPr>
              <w:t>Complicerend in haar rol als begeleider is dat het resultaat van haar inspanningen in handen ligt van de deelnemer. De deelnemer is zelf verantwoordelijk voor een zorgvuldige uitvoering van de leefstijlinterventie en voor aanpassing van zijn leefstijl.</w:t>
            </w:r>
          </w:p>
          <w:p w14:paraId="2DF0365D" w14:textId="77777777" w:rsidR="0081389B" w:rsidRPr="00416745" w:rsidRDefault="0081389B" w:rsidP="00162BAC">
            <w:pPr>
              <w:rPr>
                <w:rFonts w:ascii="Lucida Sans" w:hAnsi="Lucida Sans"/>
                <w:sz w:val="20"/>
                <w:szCs w:val="20"/>
              </w:rPr>
            </w:pPr>
          </w:p>
        </w:tc>
      </w:tr>
      <w:tr w:rsidR="0081389B" w:rsidRPr="00416745" w14:paraId="55FD67DD" w14:textId="77777777" w:rsidTr="00162BAC">
        <w:trPr>
          <w:trHeight w:val="423"/>
        </w:trPr>
        <w:tc>
          <w:tcPr>
            <w:tcW w:w="9860" w:type="dxa"/>
            <w:shd w:val="clear" w:color="auto" w:fill="F2F2F2" w:themeFill="background1" w:themeFillShade="F2"/>
            <w:vAlign w:val="center"/>
          </w:tcPr>
          <w:p w14:paraId="1F81EA12" w14:textId="77777777" w:rsidR="0081389B" w:rsidRPr="00416745" w:rsidRDefault="0081389B" w:rsidP="00162BAC">
            <w:pPr>
              <w:rPr>
                <w:rFonts w:ascii="Lucida Sans" w:hAnsi="Lucida Sans"/>
                <w:i/>
                <w:sz w:val="20"/>
                <w:szCs w:val="20"/>
              </w:rPr>
            </w:pPr>
            <w:r w:rsidRPr="00416745">
              <w:rPr>
                <w:rFonts w:ascii="Lucida Sans" w:hAnsi="Lucida Sans"/>
                <w:i/>
                <w:sz w:val="20"/>
                <w:szCs w:val="20"/>
              </w:rPr>
              <w:t xml:space="preserve">Afnamecondities </w:t>
            </w:r>
          </w:p>
        </w:tc>
      </w:tr>
      <w:tr w:rsidR="0081389B" w:rsidRPr="00416745" w14:paraId="31546F42" w14:textId="77777777" w:rsidTr="00162BAC">
        <w:trPr>
          <w:trHeight w:val="1643"/>
        </w:trPr>
        <w:tc>
          <w:tcPr>
            <w:tcW w:w="9860" w:type="dxa"/>
          </w:tcPr>
          <w:p w14:paraId="75867361" w14:textId="77777777" w:rsidR="0081389B" w:rsidRPr="00416745" w:rsidRDefault="0081389B" w:rsidP="00162BAC">
            <w:pPr>
              <w:rPr>
                <w:rFonts w:ascii="Lucida Sans" w:hAnsi="Lucida Sans"/>
                <w:sz w:val="20"/>
                <w:szCs w:val="20"/>
              </w:rPr>
            </w:pPr>
            <w:r w:rsidRPr="00416745">
              <w:rPr>
                <w:rFonts w:ascii="Lucida Sans" w:hAnsi="Lucida Sans"/>
                <w:sz w:val="20"/>
                <w:szCs w:val="20"/>
              </w:rPr>
              <w:t xml:space="preserve">Om dit examen goed te kunnen uitvoeren is het een voorwaarde dat: </w:t>
            </w:r>
          </w:p>
          <w:p w14:paraId="4205583C" w14:textId="77777777" w:rsidR="0081389B" w:rsidRPr="00416745" w:rsidRDefault="0081389B" w:rsidP="0081389B">
            <w:pPr>
              <w:pStyle w:val="Lijstalinea"/>
              <w:numPr>
                <w:ilvl w:val="0"/>
                <w:numId w:val="22"/>
              </w:numPr>
              <w:rPr>
                <w:rFonts w:ascii="Lucida Sans" w:hAnsi="Lucida Sans"/>
                <w:sz w:val="20"/>
                <w:szCs w:val="20"/>
              </w:rPr>
            </w:pPr>
            <w:proofErr w:type="gramStart"/>
            <w:r w:rsidRPr="00416745">
              <w:rPr>
                <w:rFonts w:ascii="Lucida Sans" w:hAnsi="Lucida Sans"/>
                <w:sz w:val="20"/>
                <w:szCs w:val="20"/>
              </w:rPr>
              <w:t>de</w:t>
            </w:r>
            <w:proofErr w:type="gramEnd"/>
            <w:r w:rsidRPr="00416745">
              <w:rPr>
                <w:rFonts w:ascii="Lucida Sans" w:hAnsi="Lucida Sans"/>
                <w:sz w:val="20"/>
                <w:szCs w:val="20"/>
              </w:rPr>
              <w:t xml:space="preserve"> kandidaat werkt in een setting waarin de mogelijkheid is om één of meerdere deelnemers te begeleiden met betrekking tot een gezonde leefstijl</w:t>
            </w:r>
          </w:p>
          <w:p w14:paraId="6216C359" w14:textId="77777777" w:rsidR="0081389B" w:rsidRPr="00416745" w:rsidRDefault="0081389B" w:rsidP="0081389B">
            <w:pPr>
              <w:pStyle w:val="Lijstalinea"/>
              <w:numPr>
                <w:ilvl w:val="0"/>
                <w:numId w:val="22"/>
              </w:numPr>
              <w:rPr>
                <w:rFonts w:ascii="Lucida Sans" w:hAnsi="Lucida Sans"/>
                <w:sz w:val="20"/>
                <w:szCs w:val="20"/>
              </w:rPr>
            </w:pPr>
            <w:proofErr w:type="gramStart"/>
            <w:r w:rsidRPr="00416745">
              <w:rPr>
                <w:rFonts w:ascii="Lucida Sans" w:hAnsi="Lucida Sans"/>
                <w:sz w:val="20"/>
                <w:szCs w:val="20"/>
              </w:rPr>
              <w:t>dat</w:t>
            </w:r>
            <w:proofErr w:type="gramEnd"/>
            <w:r w:rsidRPr="00416745">
              <w:rPr>
                <w:rFonts w:ascii="Lucida Sans" w:hAnsi="Lucida Sans"/>
                <w:sz w:val="20"/>
                <w:szCs w:val="20"/>
              </w:rPr>
              <w:t xml:space="preserve"> deze deelnemers voor enige tijd beschikbaar zijn</w:t>
            </w:r>
          </w:p>
          <w:p w14:paraId="1E510719" w14:textId="77777777" w:rsidR="0081389B" w:rsidRPr="00416745" w:rsidRDefault="0081389B" w:rsidP="0081389B">
            <w:pPr>
              <w:pStyle w:val="Lijstalinea"/>
              <w:numPr>
                <w:ilvl w:val="0"/>
                <w:numId w:val="22"/>
              </w:numPr>
              <w:rPr>
                <w:rFonts w:ascii="Lucida Sans" w:hAnsi="Lucida Sans"/>
                <w:sz w:val="20"/>
                <w:szCs w:val="20"/>
              </w:rPr>
            </w:pPr>
            <w:proofErr w:type="gramStart"/>
            <w:r w:rsidRPr="00416745">
              <w:rPr>
                <w:rFonts w:ascii="Lucida Sans" w:hAnsi="Lucida Sans"/>
                <w:sz w:val="20"/>
                <w:szCs w:val="20"/>
              </w:rPr>
              <w:t>dat</w:t>
            </w:r>
            <w:proofErr w:type="gramEnd"/>
            <w:r w:rsidRPr="00416745">
              <w:rPr>
                <w:rFonts w:ascii="Lucida Sans" w:hAnsi="Lucida Sans"/>
                <w:sz w:val="20"/>
                <w:szCs w:val="20"/>
              </w:rPr>
              <w:t xml:space="preserve"> er een ruimte kan worden vrijgemaakt of beschikbaar gesteld voor het uitvoeren van het beweegprogramma (indien van toepassing)</w:t>
            </w:r>
          </w:p>
          <w:p w14:paraId="258A14CA" w14:textId="77777777" w:rsidR="0081389B" w:rsidRPr="00416745" w:rsidRDefault="0081389B" w:rsidP="0081389B">
            <w:pPr>
              <w:pStyle w:val="Lijstalinea"/>
              <w:numPr>
                <w:ilvl w:val="0"/>
                <w:numId w:val="22"/>
              </w:numPr>
              <w:rPr>
                <w:rFonts w:ascii="Lucida Sans" w:hAnsi="Lucida Sans"/>
                <w:sz w:val="20"/>
                <w:szCs w:val="20"/>
              </w:rPr>
            </w:pPr>
            <w:proofErr w:type="gramStart"/>
            <w:r w:rsidRPr="00416745">
              <w:rPr>
                <w:rFonts w:ascii="Lucida Sans" w:hAnsi="Lucida Sans"/>
                <w:sz w:val="20"/>
                <w:szCs w:val="20"/>
              </w:rPr>
              <w:t>er</w:t>
            </w:r>
            <w:proofErr w:type="gramEnd"/>
            <w:r w:rsidRPr="00416745">
              <w:rPr>
                <w:rFonts w:ascii="Lucida Sans" w:hAnsi="Lucida Sans"/>
                <w:sz w:val="20"/>
                <w:szCs w:val="20"/>
              </w:rPr>
              <w:t xml:space="preserve"> casuïstiek beschikbaar is als het examen in een simulatiesetting plaatsvindt. </w:t>
            </w:r>
          </w:p>
          <w:p w14:paraId="3D4C4088" w14:textId="77777777" w:rsidR="0081389B" w:rsidRPr="00416745" w:rsidRDefault="0081389B" w:rsidP="00162BAC">
            <w:pPr>
              <w:pStyle w:val="Lijstalinea"/>
              <w:rPr>
                <w:rFonts w:ascii="Lucida Sans" w:hAnsi="Lucida Sans"/>
                <w:sz w:val="20"/>
                <w:szCs w:val="20"/>
              </w:rPr>
            </w:pPr>
          </w:p>
        </w:tc>
      </w:tr>
      <w:tr w:rsidR="0081389B" w:rsidRPr="00416745" w14:paraId="3325A5D5" w14:textId="77777777" w:rsidTr="00162BAC">
        <w:trPr>
          <w:trHeight w:val="368"/>
        </w:trPr>
        <w:tc>
          <w:tcPr>
            <w:tcW w:w="9860" w:type="dxa"/>
            <w:shd w:val="clear" w:color="auto" w:fill="F2F2F2" w:themeFill="background1" w:themeFillShade="F2"/>
            <w:vAlign w:val="center"/>
          </w:tcPr>
          <w:p w14:paraId="0F3D0641" w14:textId="77777777" w:rsidR="0081389B" w:rsidRPr="00416745" w:rsidRDefault="0081389B" w:rsidP="00162BAC">
            <w:pPr>
              <w:rPr>
                <w:rFonts w:ascii="Lucida Sans" w:hAnsi="Lucida Sans"/>
                <w:i/>
                <w:sz w:val="20"/>
                <w:szCs w:val="20"/>
              </w:rPr>
            </w:pPr>
            <w:r w:rsidRPr="00416745">
              <w:rPr>
                <w:rFonts w:ascii="Lucida Sans" w:hAnsi="Lucida Sans"/>
                <w:i/>
                <w:sz w:val="20"/>
                <w:szCs w:val="20"/>
              </w:rPr>
              <w:t>Tips voor de uitvoering</w:t>
            </w:r>
          </w:p>
        </w:tc>
      </w:tr>
      <w:tr w:rsidR="0081389B" w:rsidRPr="00416745" w14:paraId="5F7B4D6F" w14:textId="77777777" w:rsidTr="00162BAC">
        <w:trPr>
          <w:trHeight w:val="584"/>
        </w:trPr>
        <w:tc>
          <w:tcPr>
            <w:tcW w:w="9860" w:type="dxa"/>
          </w:tcPr>
          <w:p w14:paraId="4657BB63" w14:textId="77777777" w:rsidR="0081389B" w:rsidRPr="00416745" w:rsidRDefault="0081389B" w:rsidP="0081389B">
            <w:pPr>
              <w:pStyle w:val="Geenafstand"/>
              <w:numPr>
                <w:ilvl w:val="0"/>
                <w:numId w:val="27"/>
              </w:numPr>
              <w:rPr>
                <w:rFonts w:eastAsia="Calibri" w:cs="Times New Roman"/>
                <w:color w:val="auto"/>
                <w:szCs w:val="20"/>
              </w:rPr>
            </w:pPr>
            <w:r w:rsidRPr="00416745">
              <w:rPr>
                <w:rFonts w:eastAsia="Calibri" w:cs="Times New Roman"/>
                <w:color w:val="auto"/>
                <w:szCs w:val="20"/>
              </w:rPr>
              <w:t xml:space="preserve">De kandidaat kan binnen iedere setting op zoek naar interventies voor een gezonde(re) leefstijl. Eventueel kan de uitvoering van dit keuzedeel gekoppeld worden aan een werkproces van de kwalificatie. Bijvoorbeeld: </w:t>
            </w:r>
          </w:p>
          <w:p w14:paraId="2EBCAB18" w14:textId="77777777" w:rsidR="0081389B" w:rsidRPr="00416745" w:rsidRDefault="0081389B" w:rsidP="0081389B">
            <w:pPr>
              <w:pStyle w:val="Lijstalinea"/>
              <w:numPr>
                <w:ilvl w:val="0"/>
                <w:numId w:val="28"/>
              </w:numPr>
              <w:spacing w:after="160" w:line="256" w:lineRule="auto"/>
              <w:rPr>
                <w:rFonts w:ascii="Lucida Sans" w:hAnsi="Lucida Sans"/>
                <w:sz w:val="20"/>
                <w:szCs w:val="20"/>
              </w:rPr>
            </w:pPr>
            <w:r w:rsidRPr="00F9346B">
              <w:rPr>
                <w:rFonts w:ascii="Lucida Sans" w:eastAsia="Calibri" w:hAnsi="Lucida Sans" w:cs="Times New Roman"/>
                <w:b/>
                <w:sz w:val="20"/>
                <w:szCs w:val="20"/>
              </w:rPr>
              <w:t>PW</w:t>
            </w:r>
            <w:r>
              <w:rPr>
                <w:rFonts w:ascii="Lucida Sans" w:eastAsia="Calibri" w:hAnsi="Lucida Sans" w:cs="Times New Roman"/>
                <w:sz w:val="20"/>
                <w:szCs w:val="20"/>
              </w:rPr>
              <w:t>.</w:t>
            </w:r>
            <w:r w:rsidRPr="00416745">
              <w:rPr>
                <w:rFonts w:ascii="Lucida Sans" w:eastAsia="Calibri" w:hAnsi="Lucida Sans" w:cs="Times New Roman"/>
                <w:sz w:val="20"/>
                <w:szCs w:val="20"/>
              </w:rPr>
              <w:t xml:space="preserve"> </w:t>
            </w:r>
            <w:r>
              <w:rPr>
                <w:rFonts w:ascii="Lucida Sans" w:eastAsia="Calibri" w:hAnsi="Lucida Sans" w:cs="Times New Roman"/>
                <w:sz w:val="20"/>
                <w:szCs w:val="20"/>
              </w:rPr>
              <w:t>S</w:t>
            </w:r>
            <w:r w:rsidRPr="00416745">
              <w:rPr>
                <w:rFonts w:ascii="Lucida Sans" w:eastAsia="Calibri" w:hAnsi="Lucida Sans" w:cs="Times New Roman"/>
                <w:sz w:val="20"/>
                <w:szCs w:val="20"/>
              </w:rPr>
              <w:t xml:space="preserve">luit aan bij werkproces </w:t>
            </w:r>
            <w:r w:rsidRPr="00F9346B">
              <w:rPr>
                <w:rFonts w:ascii="Lucida Sans" w:eastAsia="Calibri" w:hAnsi="Lucida Sans" w:cs="Times New Roman"/>
                <w:i/>
                <w:sz w:val="20"/>
                <w:szCs w:val="20"/>
              </w:rPr>
              <w:t>Opvoeden en ontwikkelen van het kind/de kinderen (in de kinderopvang)</w:t>
            </w:r>
            <w:r w:rsidRPr="00416745">
              <w:rPr>
                <w:rFonts w:ascii="Lucida Sans" w:eastAsia="Calibri" w:hAnsi="Lucida Sans" w:cs="Times New Roman"/>
                <w:sz w:val="20"/>
                <w:szCs w:val="20"/>
              </w:rPr>
              <w:t>. Kinderen in de BSO zitten (te) veel. Kandidaat bedenkt, in overleg met de kinderen, beweegactiviteiten en voert deze uit volgens plan.</w:t>
            </w:r>
          </w:p>
          <w:p w14:paraId="16FC814D" w14:textId="77777777" w:rsidR="0081389B" w:rsidRPr="00416745" w:rsidRDefault="0081389B" w:rsidP="0081389B">
            <w:pPr>
              <w:pStyle w:val="Lijstalinea"/>
              <w:numPr>
                <w:ilvl w:val="0"/>
                <w:numId w:val="28"/>
              </w:numPr>
              <w:spacing w:after="160" w:line="256" w:lineRule="auto"/>
              <w:rPr>
                <w:rFonts w:ascii="Lucida Sans" w:hAnsi="Lucida Sans"/>
                <w:sz w:val="20"/>
                <w:szCs w:val="20"/>
              </w:rPr>
            </w:pPr>
            <w:r w:rsidRPr="00F9346B">
              <w:rPr>
                <w:rFonts w:ascii="Lucida Sans" w:hAnsi="Lucida Sans"/>
                <w:b/>
                <w:sz w:val="20"/>
                <w:szCs w:val="20"/>
              </w:rPr>
              <w:t>VZ-IG/ MBO-Verpleegkunde</w:t>
            </w:r>
            <w:r>
              <w:rPr>
                <w:rFonts w:ascii="Lucida Sans" w:hAnsi="Lucida Sans"/>
                <w:sz w:val="20"/>
                <w:szCs w:val="20"/>
              </w:rPr>
              <w:t>.</w:t>
            </w:r>
            <w:r w:rsidRPr="00416745">
              <w:rPr>
                <w:rFonts w:ascii="Lucida Sans" w:hAnsi="Lucida Sans"/>
                <w:sz w:val="20"/>
                <w:szCs w:val="20"/>
              </w:rPr>
              <w:t xml:space="preserve"> </w:t>
            </w:r>
            <w:r>
              <w:rPr>
                <w:rFonts w:ascii="Lucida Sans" w:hAnsi="Lucida Sans"/>
                <w:sz w:val="20"/>
                <w:szCs w:val="20"/>
              </w:rPr>
              <w:t>S</w:t>
            </w:r>
            <w:r w:rsidRPr="00416745">
              <w:rPr>
                <w:rFonts w:ascii="Lucida Sans" w:hAnsi="Lucida Sans"/>
                <w:sz w:val="20"/>
                <w:szCs w:val="20"/>
              </w:rPr>
              <w:t xml:space="preserve">luit aan bij het werkproces </w:t>
            </w:r>
            <w:r w:rsidRPr="00F9346B">
              <w:rPr>
                <w:rFonts w:ascii="Lucida Sans" w:hAnsi="Lucida Sans"/>
                <w:i/>
                <w:sz w:val="20"/>
                <w:szCs w:val="20"/>
              </w:rPr>
              <w:t>Geeft voorlichting, advies en instructie</w:t>
            </w:r>
            <w:r w:rsidRPr="00416745">
              <w:rPr>
                <w:rFonts w:ascii="Lucida Sans" w:hAnsi="Lucida Sans"/>
                <w:sz w:val="20"/>
                <w:szCs w:val="20"/>
              </w:rPr>
              <w:t>. Bewoners van de huiskamer binnen het kleinschalig wonen worden weinig geactiveerd</w:t>
            </w:r>
            <w:r>
              <w:rPr>
                <w:rFonts w:ascii="Lucida Sans" w:hAnsi="Lucida Sans"/>
                <w:sz w:val="20"/>
                <w:szCs w:val="20"/>
              </w:rPr>
              <w:t>. De</w:t>
            </w:r>
            <w:r w:rsidRPr="00416745">
              <w:rPr>
                <w:rFonts w:ascii="Lucida Sans" w:hAnsi="Lucida Sans"/>
                <w:sz w:val="20"/>
                <w:szCs w:val="20"/>
              </w:rPr>
              <w:t xml:space="preserve"> kandidaat bedenkt, eventueel samen met ergotherapeut, activeringsmogelijkheden (beweegtuin)</w:t>
            </w:r>
            <w:r>
              <w:rPr>
                <w:rFonts w:ascii="Lucida Sans" w:hAnsi="Lucida Sans"/>
                <w:sz w:val="20"/>
                <w:szCs w:val="20"/>
              </w:rPr>
              <w:t>.</w:t>
            </w:r>
          </w:p>
          <w:p w14:paraId="6FF928AF" w14:textId="77777777" w:rsidR="0081389B" w:rsidRPr="00416745" w:rsidRDefault="0081389B" w:rsidP="0081389B">
            <w:pPr>
              <w:pStyle w:val="Lijstalinea"/>
              <w:numPr>
                <w:ilvl w:val="0"/>
                <w:numId w:val="28"/>
              </w:numPr>
              <w:spacing w:after="160" w:line="256" w:lineRule="auto"/>
              <w:rPr>
                <w:rFonts w:ascii="Lucida Sans" w:hAnsi="Lucida Sans"/>
                <w:sz w:val="20"/>
                <w:szCs w:val="20"/>
              </w:rPr>
            </w:pPr>
            <w:r w:rsidRPr="00F9346B">
              <w:rPr>
                <w:rFonts w:ascii="Lucida Sans" w:hAnsi="Lucida Sans"/>
                <w:b/>
                <w:sz w:val="20"/>
                <w:szCs w:val="20"/>
              </w:rPr>
              <w:t>MZ</w:t>
            </w:r>
            <w:r>
              <w:rPr>
                <w:rFonts w:ascii="Lucida Sans" w:hAnsi="Lucida Sans"/>
                <w:sz w:val="20"/>
                <w:szCs w:val="20"/>
              </w:rPr>
              <w:t>.</w:t>
            </w:r>
            <w:r w:rsidRPr="00416745">
              <w:rPr>
                <w:rFonts w:ascii="Lucida Sans" w:hAnsi="Lucida Sans"/>
                <w:sz w:val="20"/>
                <w:szCs w:val="20"/>
              </w:rPr>
              <w:t xml:space="preserve"> </w:t>
            </w:r>
            <w:r>
              <w:rPr>
                <w:rFonts w:ascii="Lucida Sans" w:hAnsi="Lucida Sans"/>
                <w:sz w:val="20"/>
                <w:szCs w:val="20"/>
              </w:rPr>
              <w:t>Di</w:t>
            </w:r>
            <w:r w:rsidRPr="00416745">
              <w:rPr>
                <w:rFonts w:ascii="Lucida Sans" w:hAnsi="Lucida Sans"/>
                <w:sz w:val="20"/>
                <w:szCs w:val="20"/>
              </w:rPr>
              <w:t xml:space="preserve">t keuzedeel sluit aan bij het werkproces </w:t>
            </w:r>
            <w:r w:rsidRPr="00F9346B">
              <w:rPr>
                <w:rFonts w:ascii="Lucida Sans" w:hAnsi="Lucida Sans"/>
                <w:i/>
                <w:sz w:val="20"/>
                <w:szCs w:val="20"/>
              </w:rPr>
              <w:t>Begeleidt specifieke doelgroepen en hun naastbetrokkenen bij (dagelijkse) activiteiten</w:t>
            </w:r>
            <w:r>
              <w:rPr>
                <w:rFonts w:ascii="Lucida Sans" w:hAnsi="Lucida Sans"/>
                <w:sz w:val="20"/>
                <w:szCs w:val="20"/>
              </w:rPr>
              <w:t>.</w:t>
            </w:r>
          </w:p>
          <w:p w14:paraId="449AA6E1" w14:textId="77777777" w:rsidR="0081389B" w:rsidRPr="00416745" w:rsidRDefault="0081389B" w:rsidP="0081389B">
            <w:pPr>
              <w:pStyle w:val="Lijstalinea"/>
              <w:numPr>
                <w:ilvl w:val="0"/>
                <w:numId w:val="28"/>
              </w:numPr>
              <w:spacing w:after="160" w:line="256" w:lineRule="auto"/>
              <w:rPr>
                <w:rFonts w:ascii="Lucida Sans" w:eastAsia="Calibri" w:hAnsi="Lucida Sans" w:cs="Times New Roman"/>
                <w:sz w:val="20"/>
                <w:szCs w:val="20"/>
              </w:rPr>
            </w:pPr>
            <w:r w:rsidRPr="00F9346B">
              <w:rPr>
                <w:rFonts w:ascii="Lucida Sans" w:hAnsi="Lucida Sans"/>
                <w:b/>
                <w:sz w:val="20"/>
                <w:szCs w:val="20"/>
              </w:rPr>
              <w:t>AG</w:t>
            </w:r>
            <w:r>
              <w:rPr>
                <w:rFonts w:ascii="Lucida Sans" w:hAnsi="Lucida Sans"/>
                <w:sz w:val="20"/>
                <w:szCs w:val="20"/>
              </w:rPr>
              <w:t>.</w:t>
            </w:r>
            <w:r w:rsidRPr="00416745">
              <w:rPr>
                <w:rFonts w:ascii="Lucida Sans" w:hAnsi="Lucida Sans"/>
                <w:sz w:val="20"/>
                <w:szCs w:val="20"/>
              </w:rPr>
              <w:t xml:space="preserve"> </w:t>
            </w:r>
            <w:r>
              <w:rPr>
                <w:rFonts w:ascii="Lucida Sans" w:hAnsi="Lucida Sans"/>
                <w:sz w:val="20"/>
                <w:szCs w:val="20"/>
              </w:rPr>
              <w:t>D</w:t>
            </w:r>
            <w:r w:rsidRPr="00416745">
              <w:rPr>
                <w:rFonts w:ascii="Lucida Sans" w:hAnsi="Lucida Sans"/>
                <w:sz w:val="20"/>
                <w:szCs w:val="20"/>
              </w:rPr>
              <w:t xml:space="preserve">e doktersassistent kan dit uitvoeren met een individuele patiënt of een groep patiënten uit de praktijk samenbrengen, bijvoorbeeld een aantal patiënten met </w:t>
            </w:r>
            <w:r w:rsidRPr="00416745">
              <w:rPr>
                <w:rFonts w:ascii="Lucida Sans" w:hAnsi="Lucida Sans"/>
                <w:sz w:val="20"/>
                <w:szCs w:val="20"/>
              </w:rPr>
              <w:lastRenderedPageBreak/>
              <w:t>diabetes; in overleg met patiënt(en) plan opstellen met als doel het reguleren van bloedsuikerwaarde.</w:t>
            </w:r>
          </w:p>
          <w:p w14:paraId="7C00CF64" w14:textId="77777777" w:rsidR="0081389B" w:rsidRPr="00416745" w:rsidRDefault="0081389B" w:rsidP="0081389B">
            <w:pPr>
              <w:pStyle w:val="Geenafstand"/>
              <w:numPr>
                <w:ilvl w:val="0"/>
                <w:numId w:val="24"/>
              </w:numPr>
              <w:rPr>
                <w:color w:val="auto"/>
                <w:szCs w:val="20"/>
              </w:rPr>
            </w:pPr>
            <w:r w:rsidRPr="00416745">
              <w:rPr>
                <w:color w:val="auto"/>
                <w:szCs w:val="20"/>
              </w:rPr>
              <w:t xml:space="preserve">Het is afhankelijk van de situatie of dit examen met </w:t>
            </w:r>
            <w:proofErr w:type="gramStart"/>
            <w:r w:rsidRPr="00416745">
              <w:rPr>
                <w:color w:val="auto"/>
                <w:szCs w:val="20"/>
              </w:rPr>
              <w:t>één</w:t>
            </w:r>
            <w:proofErr w:type="gramEnd"/>
            <w:r w:rsidRPr="00416745">
              <w:rPr>
                <w:color w:val="auto"/>
                <w:szCs w:val="20"/>
              </w:rPr>
              <w:t xml:space="preserve"> of meerdere deelnemers uitgevoerd wordt. Advies is om als voor een groep gekozen wordt, deze te beperken tot enkele deelnemers.</w:t>
            </w:r>
          </w:p>
          <w:p w14:paraId="46211E5F" w14:textId="77777777" w:rsidR="0081389B" w:rsidRPr="00416745" w:rsidRDefault="0081389B" w:rsidP="0081389B">
            <w:pPr>
              <w:pStyle w:val="Geenafstand"/>
              <w:numPr>
                <w:ilvl w:val="0"/>
                <w:numId w:val="24"/>
              </w:numPr>
              <w:rPr>
                <w:color w:val="auto"/>
                <w:szCs w:val="20"/>
              </w:rPr>
            </w:pPr>
            <w:r w:rsidRPr="00416745">
              <w:rPr>
                <w:color w:val="auto"/>
                <w:szCs w:val="20"/>
              </w:rPr>
              <w:t>Advies is om het examen te beperken tot enkele momenten (leefstijlanalyse, informatie en voorlichting, begeleiden). Daarin kan de examinator alle criteria beoordelen (momentopname). Er hoeft niet gewacht te worden tot het hele programma om tot een gezondere leefstijl te komen is afgerond (</w:t>
            </w:r>
            <w:r>
              <w:rPr>
                <w:color w:val="auto"/>
                <w:szCs w:val="20"/>
              </w:rPr>
              <w:t>s</w:t>
            </w:r>
            <w:r w:rsidRPr="00416745">
              <w:rPr>
                <w:color w:val="auto"/>
                <w:szCs w:val="20"/>
              </w:rPr>
              <w:t>ommige programma’s duren weken of maanden).</w:t>
            </w:r>
          </w:p>
          <w:p w14:paraId="7F9703D7" w14:textId="77777777" w:rsidR="0081389B" w:rsidRPr="00416745" w:rsidRDefault="0081389B" w:rsidP="00162BAC">
            <w:pPr>
              <w:pStyle w:val="Geenafstand"/>
              <w:ind w:left="426"/>
              <w:rPr>
                <w:color w:val="auto"/>
                <w:szCs w:val="20"/>
              </w:rPr>
            </w:pPr>
          </w:p>
        </w:tc>
      </w:tr>
      <w:tr w:rsidR="0081389B" w:rsidRPr="00416745" w14:paraId="49498D60" w14:textId="77777777" w:rsidTr="00162BAC">
        <w:trPr>
          <w:trHeight w:val="364"/>
        </w:trPr>
        <w:tc>
          <w:tcPr>
            <w:tcW w:w="9860" w:type="dxa"/>
            <w:shd w:val="clear" w:color="auto" w:fill="F2F2F2" w:themeFill="background1" w:themeFillShade="F2"/>
            <w:vAlign w:val="center"/>
          </w:tcPr>
          <w:p w14:paraId="18567EC2" w14:textId="77777777" w:rsidR="0081389B" w:rsidRPr="00416745" w:rsidRDefault="0081389B" w:rsidP="00162BAC">
            <w:pPr>
              <w:rPr>
                <w:rFonts w:ascii="Lucida Sans" w:hAnsi="Lucida Sans"/>
                <w:i/>
                <w:sz w:val="20"/>
                <w:szCs w:val="20"/>
              </w:rPr>
            </w:pPr>
            <w:r w:rsidRPr="00416745">
              <w:rPr>
                <w:rFonts w:ascii="Lucida Sans" w:hAnsi="Lucida Sans"/>
                <w:i/>
                <w:sz w:val="20"/>
                <w:szCs w:val="20"/>
              </w:rPr>
              <w:lastRenderedPageBreak/>
              <w:t>Aandachtspunten voor de examinator</w:t>
            </w:r>
          </w:p>
        </w:tc>
      </w:tr>
      <w:tr w:rsidR="0081389B" w:rsidRPr="00416745" w14:paraId="2CA8AD1E" w14:textId="77777777" w:rsidTr="00162BAC">
        <w:trPr>
          <w:trHeight w:val="734"/>
        </w:trPr>
        <w:tc>
          <w:tcPr>
            <w:tcW w:w="9860" w:type="dxa"/>
          </w:tcPr>
          <w:p w14:paraId="25C17EDB" w14:textId="77777777" w:rsidR="0081389B" w:rsidRPr="00416745" w:rsidRDefault="0081389B" w:rsidP="0081389B">
            <w:pPr>
              <w:pStyle w:val="Lijstalinea"/>
              <w:numPr>
                <w:ilvl w:val="0"/>
                <w:numId w:val="29"/>
              </w:numPr>
              <w:rPr>
                <w:rFonts w:ascii="Lucida Sans" w:hAnsi="Lucida Sans"/>
                <w:i/>
                <w:sz w:val="20"/>
                <w:szCs w:val="20"/>
              </w:rPr>
            </w:pPr>
            <w:r w:rsidRPr="00416745">
              <w:rPr>
                <w:rFonts w:ascii="Lucida Sans" w:hAnsi="Lucida Sans"/>
                <w:sz w:val="20"/>
                <w:szCs w:val="20"/>
              </w:rPr>
              <w:t xml:space="preserve">Met het beoordelingscriterium </w:t>
            </w:r>
            <w:r w:rsidRPr="00416745">
              <w:rPr>
                <w:rFonts w:ascii="Lucida Sans" w:hAnsi="Lucida Sans"/>
                <w:i/>
                <w:sz w:val="20"/>
                <w:szCs w:val="20"/>
              </w:rPr>
              <w:t>Evalueert de uitvoering van de interventie en het gekoppelde beweegprogramma</w:t>
            </w:r>
            <w:r w:rsidRPr="00416745">
              <w:rPr>
                <w:rFonts w:ascii="Lucida Sans" w:hAnsi="Lucida Sans"/>
                <w:sz w:val="20"/>
                <w:szCs w:val="20"/>
              </w:rPr>
              <w:t xml:space="preserve"> wordt zowel de evaluatie met deelnemer(s) als de evaluatie met andere betrokkenen bedoeld.</w:t>
            </w:r>
          </w:p>
          <w:p w14:paraId="0B2C6F61" w14:textId="77777777" w:rsidR="0081389B" w:rsidRPr="00416745" w:rsidRDefault="0081389B" w:rsidP="0081389B">
            <w:pPr>
              <w:pStyle w:val="Lijstalinea"/>
              <w:numPr>
                <w:ilvl w:val="0"/>
                <w:numId w:val="29"/>
              </w:numPr>
              <w:rPr>
                <w:rFonts w:ascii="Lucida Sans" w:hAnsi="Lucida Sans"/>
                <w:i/>
                <w:sz w:val="20"/>
                <w:szCs w:val="20"/>
              </w:rPr>
            </w:pPr>
            <w:r w:rsidRPr="00416745">
              <w:rPr>
                <w:rFonts w:ascii="Lucida Sans" w:hAnsi="Lucida Sans"/>
                <w:sz w:val="20"/>
                <w:szCs w:val="20"/>
              </w:rPr>
              <w:t xml:space="preserve">Met het beoordelingscriterium </w:t>
            </w:r>
            <w:r w:rsidRPr="00416745">
              <w:rPr>
                <w:rFonts w:ascii="Lucida Sans" w:hAnsi="Lucida Sans"/>
                <w:i/>
                <w:sz w:val="20"/>
                <w:szCs w:val="20"/>
              </w:rPr>
              <w:t>Registreert de gegevens volgens voorschrift van de organisatie</w:t>
            </w:r>
            <w:r w:rsidRPr="00416745">
              <w:rPr>
                <w:rFonts w:ascii="Lucida Sans" w:hAnsi="Lucida Sans"/>
                <w:sz w:val="20"/>
                <w:szCs w:val="20"/>
              </w:rPr>
              <w:t xml:space="preserve"> wordt bedoeld dat de kandidaat registreert op de manier zoals in de organisatie gebruikelijk is. Afhankelijk van de situatie is dat schriftelijk of mondeling.</w:t>
            </w:r>
          </w:p>
          <w:p w14:paraId="42B98B38" w14:textId="77777777" w:rsidR="0081389B" w:rsidRPr="00416745" w:rsidRDefault="0081389B" w:rsidP="0081389B">
            <w:pPr>
              <w:pStyle w:val="Lijstalinea"/>
              <w:numPr>
                <w:ilvl w:val="0"/>
                <w:numId w:val="29"/>
              </w:numPr>
              <w:rPr>
                <w:rFonts w:ascii="Lucida Sans" w:hAnsi="Lucida Sans"/>
                <w:i/>
                <w:sz w:val="20"/>
                <w:szCs w:val="20"/>
              </w:rPr>
            </w:pPr>
            <w:r w:rsidRPr="00416745">
              <w:rPr>
                <w:rFonts w:ascii="Lucida Sans" w:hAnsi="Lucida Sans"/>
                <w:sz w:val="20"/>
                <w:szCs w:val="20"/>
              </w:rPr>
              <w:t xml:space="preserve">De kandidaat moet ook een voldoende voor dit keuzedeel kunnen halen als de deelnemer aan de interventie zich onvoldoende inspant en het doel van de interventie niet gehaald wordt. </w:t>
            </w:r>
          </w:p>
          <w:p w14:paraId="631EB8E9" w14:textId="77777777" w:rsidR="0081389B" w:rsidRPr="00416745" w:rsidRDefault="0081389B" w:rsidP="00162BAC">
            <w:pPr>
              <w:pStyle w:val="Geenafstand"/>
              <w:rPr>
                <w:color w:val="auto"/>
                <w:szCs w:val="20"/>
              </w:rPr>
            </w:pPr>
          </w:p>
        </w:tc>
      </w:tr>
      <w:tr w:rsidR="0081389B" w:rsidRPr="00416745" w14:paraId="161AB70A" w14:textId="77777777" w:rsidTr="00162BAC">
        <w:trPr>
          <w:trHeight w:val="514"/>
        </w:trPr>
        <w:tc>
          <w:tcPr>
            <w:tcW w:w="9860" w:type="dxa"/>
            <w:shd w:val="clear" w:color="auto" w:fill="F2F2F2" w:themeFill="background1" w:themeFillShade="F2"/>
            <w:vAlign w:val="center"/>
          </w:tcPr>
          <w:p w14:paraId="5E063602" w14:textId="77777777" w:rsidR="0081389B" w:rsidRPr="00416745" w:rsidRDefault="0081389B" w:rsidP="00162BAC">
            <w:pPr>
              <w:tabs>
                <w:tab w:val="left" w:pos="1980"/>
              </w:tabs>
              <w:rPr>
                <w:rFonts w:ascii="Lucida Sans" w:hAnsi="Lucida Sans"/>
                <w:i/>
                <w:sz w:val="20"/>
                <w:szCs w:val="20"/>
              </w:rPr>
            </w:pPr>
            <w:r w:rsidRPr="00416745">
              <w:rPr>
                <w:rFonts w:ascii="Lucida Sans" w:hAnsi="Lucida Sans"/>
                <w:i/>
                <w:sz w:val="20"/>
                <w:szCs w:val="20"/>
              </w:rPr>
              <w:t>Opmerkingen</w:t>
            </w:r>
          </w:p>
          <w:p w14:paraId="2F52C9F6" w14:textId="77777777" w:rsidR="0081389B" w:rsidRPr="00416745" w:rsidRDefault="0081389B" w:rsidP="00162BAC">
            <w:pPr>
              <w:tabs>
                <w:tab w:val="left" w:pos="1980"/>
              </w:tabs>
              <w:rPr>
                <w:rFonts w:ascii="Lucida Sans" w:hAnsi="Lucida Sans"/>
                <w:i/>
                <w:sz w:val="20"/>
                <w:szCs w:val="20"/>
              </w:rPr>
            </w:pPr>
          </w:p>
        </w:tc>
      </w:tr>
      <w:tr w:rsidR="0081389B" w:rsidRPr="00416745" w14:paraId="53C91587" w14:textId="77777777" w:rsidTr="00162BAC">
        <w:trPr>
          <w:trHeight w:val="514"/>
        </w:trPr>
        <w:tc>
          <w:tcPr>
            <w:tcW w:w="9860" w:type="dxa"/>
            <w:shd w:val="clear" w:color="auto" w:fill="auto"/>
            <w:vAlign w:val="center"/>
          </w:tcPr>
          <w:p w14:paraId="19ECB7DA" w14:textId="77777777" w:rsidR="0081389B" w:rsidRPr="00416745" w:rsidRDefault="0081389B" w:rsidP="0081389B">
            <w:pPr>
              <w:pStyle w:val="Lijstalinea"/>
              <w:numPr>
                <w:ilvl w:val="0"/>
                <w:numId w:val="18"/>
              </w:numPr>
              <w:rPr>
                <w:rFonts w:ascii="Lucida Sans" w:eastAsia="Times New Roman" w:hAnsi="Lucida Sans" w:cs="Lucida Sans Unicode"/>
                <w:sz w:val="20"/>
                <w:szCs w:val="20"/>
              </w:rPr>
            </w:pPr>
            <w:r w:rsidRPr="00416745">
              <w:rPr>
                <w:rFonts w:ascii="Lucida Sans" w:eastAsia="Times New Roman" w:hAnsi="Lucida Sans" w:cs="Lucida Sans Unicode"/>
                <w:sz w:val="20"/>
                <w:szCs w:val="20"/>
              </w:rPr>
              <w:t>Daar waar zij staat, wordt ook hij bedoeld en omgekeerd.</w:t>
            </w:r>
          </w:p>
          <w:p w14:paraId="2955E908" w14:textId="77777777" w:rsidR="0081389B" w:rsidRPr="00416745" w:rsidRDefault="0081389B" w:rsidP="0081389B">
            <w:pPr>
              <w:pStyle w:val="Lijstalinea"/>
              <w:numPr>
                <w:ilvl w:val="0"/>
                <w:numId w:val="18"/>
              </w:numPr>
              <w:rPr>
                <w:rFonts w:ascii="Lucida Sans" w:eastAsia="Times New Roman" w:hAnsi="Lucida Sans" w:cs="Lucida Sans Unicode"/>
                <w:sz w:val="20"/>
                <w:szCs w:val="20"/>
              </w:rPr>
            </w:pPr>
            <w:r w:rsidRPr="00416745">
              <w:rPr>
                <w:rFonts w:ascii="Lucida Sans" w:eastAsia="Times New Roman" w:hAnsi="Lucida Sans" w:cs="Lucida Sans Unicode"/>
                <w:sz w:val="20"/>
                <w:szCs w:val="20"/>
              </w:rPr>
              <w:t>Waar deelnemer staat, kan ook worden gelezen: zorgvrager, patiënt, kind, bewoner, cliënt.</w:t>
            </w:r>
          </w:p>
          <w:p w14:paraId="5FD9B2A5" w14:textId="77777777" w:rsidR="0081389B" w:rsidRPr="00416745" w:rsidRDefault="0081389B" w:rsidP="0081389B">
            <w:pPr>
              <w:pStyle w:val="Lijstalinea"/>
              <w:widowControl w:val="0"/>
              <w:numPr>
                <w:ilvl w:val="0"/>
                <w:numId w:val="18"/>
              </w:numPr>
              <w:tabs>
                <w:tab w:val="left" w:pos="426"/>
              </w:tabs>
              <w:contextualSpacing w:val="0"/>
              <w:rPr>
                <w:rFonts w:ascii="Lucida Sans" w:hAnsi="Lucida Sans"/>
                <w:sz w:val="20"/>
                <w:szCs w:val="20"/>
              </w:rPr>
            </w:pPr>
            <w:r w:rsidRPr="00416745">
              <w:rPr>
                <w:rFonts w:ascii="Lucida Sans" w:hAnsi="Lucida Sans"/>
                <w:sz w:val="20"/>
                <w:szCs w:val="20"/>
              </w:rPr>
              <w:t xml:space="preserve">Als de examinator die het plan van aanpak beoordeelt een ander is dan de examinator die de gedragsobservatie heeft gedaan is het aan te raden om het plan van aanpak in de beroepspraktijk op authenticiteit, validiteit en actualiteit te laten beoordelen. Daarvoor kan gebruik gemaakt worden van het formulier </w:t>
            </w:r>
            <w:r w:rsidRPr="00416745">
              <w:rPr>
                <w:rFonts w:ascii="Lucida Sans" w:hAnsi="Lucida Sans"/>
                <w:i/>
                <w:sz w:val="20"/>
                <w:szCs w:val="20"/>
              </w:rPr>
              <w:t>Authenticiteitsverklaring beroepsproduct</w:t>
            </w:r>
            <w:r w:rsidRPr="00416745">
              <w:rPr>
                <w:rFonts w:ascii="Lucida Sans" w:hAnsi="Lucida Sans"/>
                <w:sz w:val="20"/>
                <w:szCs w:val="20"/>
              </w:rPr>
              <w:t xml:space="preserve"> uit het servicedocument. </w:t>
            </w:r>
          </w:p>
          <w:p w14:paraId="3DA73C82" w14:textId="77777777" w:rsidR="0081389B" w:rsidRPr="00416745" w:rsidRDefault="0081389B" w:rsidP="00162BAC">
            <w:pPr>
              <w:tabs>
                <w:tab w:val="left" w:pos="1980"/>
              </w:tabs>
              <w:rPr>
                <w:rFonts w:ascii="Lucida Sans" w:hAnsi="Lucida Sans"/>
                <w:sz w:val="20"/>
                <w:szCs w:val="20"/>
              </w:rPr>
            </w:pPr>
          </w:p>
        </w:tc>
      </w:tr>
    </w:tbl>
    <w:p w14:paraId="644BAEC3" w14:textId="77777777" w:rsidR="0081389B" w:rsidRPr="00416745" w:rsidRDefault="0081389B" w:rsidP="0081389B">
      <w:pPr>
        <w:pStyle w:val="TableParagraph"/>
        <w:rPr>
          <w:rFonts w:ascii="Lucida Sans" w:eastAsia="Times New Roman" w:hAnsi="Lucida Sans" w:cs="Times New Roman"/>
          <w:sz w:val="20"/>
          <w:szCs w:val="20"/>
          <w:lang w:val="nl-NL"/>
        </w:rPr>
      </w:pPr>
    </w:p>
    <w:p w14:paraId="467C5D0F" w14:textId="77777777" w:rsidR="0081389B" w:rsidRPr="00416745" w:rsidRDefault="0081389B" w:rsidP="0081389B">
      <w:pPr>
        <w:rPr>
          <w:rFonts w:ascii="Lucida Sans" w:hAnsi="Lucida Sans" w:cs="Arial"/>
          <w:sz w:val="20"/>
          <w:szCs w:val="20"/>
        </w:rPr>
      </w:pPr>
    </w:p>
    <w:p w14:paraId="5EF43B62" w14:textId="77777777" w:rsidR="0029785A" w:rsidRPr="00B7466F" w:rsidRDefault="0029785A" w:rsidP="00B837AA">
      <w:pPr>
        <w:rPr>
          <w:rFonts w:ascii="Lucida Sans" w:hAnsi="Lucida Sans" w:cs="Arial"/>
          <w:sz w:val="20"/>
          <w:szCs w:val="20"/>
        </w:rPr>
      </w:pPr>
    </w:p>
    <w:sectPr w:rsidR="0029785A" w:rsidRPr="00B7466F" w:rsidSect="00B837AA">
      <w:footerReference w:type="default" r:id="rId12"/>
      <w:pgSz w:w="11906" w:h="16838"/>
      <w:pgMar w:top="1077" w:right="964" w:bottom="107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72C0B" w14:textId="77777777" w:rsidR="0008422C" w:rsidRDefault="0008422C" w:rsidP="00B837AA">
      <w:pPr>
        <w:spacing w:after="0" w:line="240" w:lineRule="auto"/>
      </w:pPr>
      <w:r>
        <w:separator/>
      </w:r>
    </w:p>
  </w:endnote>
  <w:endnote w:type="continuationSeparator" w:id="0">
    <w:p w14:paraId="32568A32" w14:textId="77777777" w:rsidR="0008422C" w:rsidRDefault="0008422C" w:rsidP="00B8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4C2E0" w14:textId="71896FC5" w:rsidR="005102B7" w:rsidRDefault="005102B7">
    <w:pPr>
      <w:pStyle w:val="Voettekst"/>
    </w:pPr>
    <w:r>
      <w:t xml:space="preserve">Toelichting examen keuzedeel </w:t>
    </w:r>
    <w:r w:rsidR="00B7466F">
      <w:t>Gezonde leefstijl</w:t>
    </w:r>
    <w:r>
      <w:t xml:space="preserve"> K0</w:t>
    </w:r>
    <w:r w:rsidR="00B7466F">
      <w:t>219</w:t>
    </w:r>
  </w:p>
  <w:p w14:paraId="0930BAFF" w14:textId="74A75FD7" w:rsidR="00B837AA" w:rsidRPr="007B3916" w:rsidRDefault="00B837AA" w:rsidP="00B837AA">
    <w:pPr>
      <w:pStyle w:val="Voettekst"/>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6FCFE" w14:textId="77777777" w:rsidR="0008422C" w:rsidRDefault="0008422C" w:rsidP="00B837AA">
      <w:pPr>
        <w:spacing w:after="0" w:line="240" w:lineRule="auto"/>
      </w:pPr>
      <w:r>
        <w:separator/>
      </w:r>
    </w:p>
  </w:footnote>
  <w:footnote w:type="continuationSeparator" w:id="0">
    <w:p w14:paraId="766271F6" w14:textId="77777777" w:rsidR="0008422C" w:rsidRDefault="0008422C" w:rsidP="00B8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8DA"/>
    <w:multiLevelType w:val="hybridMultilevel"/>
    <w:tmpl w:val="F9143D0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 w15:restartNumberingAfterBreak="0">
    <w:nsid w:val="029E0ABA"/>
    <w:multiLevelType w:val="hybridMultilevel"/>
    <w:tmpl w:val="78385D9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08874CD7"/>
    <w:multiLevelType w:val="hybridMultilevel"/>
    <w:tmpl w:val="8676BDD6"/>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506" w:hanging="360"/>
      </w:pPr>
      <w:rPr>
        <w:rFonts w:ascii="Courier New" w:hAnsi="Courier New" w:cs="Courier New" w:hint="default"/>
      </w:rPr>
    </w:lvl>
    <w:lvl w:ilvl="2" w:tplc="04130005">
      <w:start w:val="1"/>
      <w:numFmt w:val="bullet"/>
      <w:lvlText w:val=""/>
      <w:lvlJc w:val="left"/>
      <w:pPr>
        <w:ind w:left="2226" w:hanging="360"/>
      </w:pPr>
      <w:rPr>
        <w:rFonts w:ascii="Wingdings" w:hAnsi="Wingdings" w:hint="default"/>
      </w:rPr>
    </w:lvl>
    <w:lvl w:ilvl="3" w:tplc="04130001">
      <w:start w:val="1"/>
      <w:numFmt w:val="bullet"/>
      <w:lvlText w:val=""/>
      <w:lvlJc w:val="left"/>
      <w:pPr>
        <w:ind w:left="2946" w:hanging="360"/>
      </w:pPr>
      <w:rPr>
        <w:rFonts w:ascii="Symbol" w:hAnsi="Symbol" w:hint="default"/>
      </w:rPr>
    </w:lvl>
    <w:lvl w:ilvl="4" w:tplc="04130003">
      <w:start w:val="1"/>
      <w:numFmt w:val="bullet"/>
      <w:lvlText w:val="o"/>
      <w:lvlJc w:val="left"/>
      <w:pPr>
        <w:ind w:left="3666" w:hanging="360"/>
      </w:pPr>
      <w:rPr>
        <w:rFonts w:ascii="Courier New" w:hAnsi="Courier New" w:cs="Courier New" w:hint="default"/>
      </w:rPr>
    </w:lvl>
    <w:lvl w:ilvl="5" w:tplc="04130005">
      <w:start w:val="1"/>
      <w:numFmt w:val="bullet"/>
      <w:lvlText w:val=""/>
      <w:lvlJc w:val="left"/>
      <w:pPr>
        <w:ind w:left="4386" w:hanging="360"/>
      </w:pPr>
      <w:rPr>
        <w:rFonts w:ascii="Wingdings" w:hAnsi="Wingdings" w:hint="default"/>
      </w:rPr>
    </w:lvl>
    <w:lvl w:ilvl="6" w:tplc="04130001">
      <w:start w:val="1"/>
      <w:numFmt w:val="bullet"/>
      <w:lvlText w:val=""/>
      <w:lvlJc w:val="left"/>
      <w:pPr>
        <w:ind w:left="5106" w:hanging="360"/>
      </w:pPr>
      <w:rPr>
        <w:rFonts w:ascii="Symbol" w:hAnsi="Symbol" w:hint="default"/>
      </w:rPr>
    </w:lvl>
    <w:lvl w:ilvl="7" w:tplc="04130003">
      <w:start w:val="1"/>
      <w:numFmt w:val="bullet"/>
      <w:lvlText w:val="o"/>
      <w:lvlJc w:val="left"/>
      <w:pPr>
        <w:ind w:left="5826" w:hanging="360"/>
      </w:pPr>
      <w:rPr>
        <w:rFonts w:ascii="Courier New" w:hAnsi="Courier New" w:cs="Courier New" w:hint="default"/>
      </w:rPr>
    </w:lvl>
    <w:lvl w:ilvl="8" w:tplc="04130005">
      <w:start w:val="1"/>
      <w:numFmt w:val="bullet"/>
      <w:lvlText w:val=""/>
      <w:lvlJc w:val="left"/>
      <w:pPr>
        <w:ind w:left="6546" w:hanging="360"/>
      </w:pPr>
      <w:rPr>
        <w:rFonts w:ascii="Wingdings" w:hAnsi="Wingdings" w:hint="default"/>
      </w:rPr>
    </w:lvl>
  </w:abstractNum>
  <w:abstractNum w:abstractNumId="3" w15:restartNumberingAfterBreak="0">
    <w:nsid w:val="08DD3E7D"/>
    <w:multiLevelType w:val="hybridMultilevel"/>
    <w:tmpl w:val="12C0BE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F47F80"/>
    <w:multiLevelType w:val="hybridMultilevel"/>
    <w:tmpl w:val="56D6CA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CB1591F"/>
    <w:multiLevelType w:val="hybridMultilevel"/>
    <w:tmpl w:val="A5C4DF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11677EE"/>
    <w:multiLevelType w:val="hybridMultilevel"/>
    <w:tmpl w:val="5C049D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6E58CC"/>
    <w:multiLevelType w:val="hybridMultilevel"/>
    <w:tmpl w:val="B0CE5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9F0792"/>
    <w:multiLevelType w:val="hybridMultilevel"/>
    <w:tmpl w:val="41BE8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50640B"/>
    <w:multiLevelType w:val="hybridMultilevel"/>
    <w:tmpl w:val="97423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D90C55"/>
    <w:multiLevelType w:val="hybridMultilevel"/>
    <w:tmpl w:val="7A00E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420E19"/>
    <w:multiLevelType w:val="hybridMultilevel"/>
    <w:tmpl w:val="3402B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637EBB"/>
    <w:multiLevelType w:val="hybridMultilevel"/>
    <w:tmpl w:val="1ED2D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3372D9"/>
    <w:multiLevelType w:val="hybridMultilevel"/>
    <w:tmpl w:val="7E480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B30380"/>
    <w:multiLevelType w:val="hybridMultilevel"/>
    <w:tmpl w:val="8FAEA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0000FF"/>
    <w:multiLevelType w:val="hybridMultilevel"/>
    <w:tmpl w:val="45D8C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500AFC"/>
    <w:multiLevelType w:val="hybridMultilevel"/>
    <w:tmpl w:val="125E1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C01D40"/>
    <w:multiLevelType w:val="hybridMultilevel"/>
    <w:tmpl w:val="A724A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A0426C"/>
    <w:multiLevelType w:val="hybridMultilevel"/>
    <w:tmpl w:val="E780B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DF5D2C"/>
    <w:multiLevelType w:val="hybridMultilevel"/>
    <w:tmpl w:val="B66246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981679"/>
    <w:multiLevelType w:val="hybridMultilevel"/>
    <w:tmpl w:val="9B220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7D35332"/>
    <w:multiLevelType w:val="hybridMultilevel"/>
    <w:tmpl w:val="B2D89948"/>
    <w:lvl w:ilvl="0" w:tplc="8B781764">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4C29C1"/>
    <w:multiLevelType w:val="hybridMultilevel"/>
    <w:tmpl w:val="04B88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C3610FD"/>
    <w:multiLevelType w:val="hybridMultilevel"/>
    <w:tmpl w:val="C4FC7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CFE17C9"/>
    <w:multiLevelType w:val="hybridMultilevel"/>
    <w:tmpl w:val="5DB69252"/>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abstractNum w:abstractNumId="25" w15:restartNumberingAfterBreak="0">
    <w:nsid w:val="6D5B106B"/>
    <w:multiLevelType w:val="hybridMultilevel"/>
    <w:tmpl w:val="204A09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F43811"/>
    <w:multiLevelType w:val="hybridMultilevel"/>
    <w:tmpl w:val="293EBA78"/>
    <w:lvl w:ilvl="0" w:tplc="04130003">
      <w:start w:val="1"/>
      <w:numFmt w:val="bullet"/>
      <w:lvlText w:val="o"/>
      <w:lvlJc w:val="left"/>
      <w:pPr>
        <w:ind w:left="1429" w:hanging="360"/>
      </w:pPr>
      <w:rPr>
        <w:rFonts w:ascii="Courier New" w:hAnsi="Courier New" w:cs="Courier New" w:hint="default"/>
      </w:rPr>
    </w:lvl>
    <w:lvl w:ilvl="1" w:tplc="04130003">
      <w:start w:val="1"/>
      <w:numFmt w:val="bullet"/>
      <w:lvlText w:val="o"/>
      <w:lvlJc w:val="left"/>
      <w:pPr>
        <w:ind w:left="2149" w:hanging="360"/>
      </w:pPr>
      <w:rPr>
        <w:rFonts w:ascii="Courier New" w:hAnsi="Courier New" w:cs="Courier New" w:hint="default"/>
      </w:rPr>
    </w:lvl>
    <w:lvl w:ilvl="2" w:tplc="04130005">
      <w:start w:val="1"/>
      <w:numFmt w:val="bullet"/>
      <w:lvlText w:val=""/>
      <w:lvlJc w:val="left"/>
      <w:pPr>
        <w:ind w:left="2869" w:hanging="360"/>
      </w:pPr>
      <w:rPr>
        <w:rFonts w:ascii="Wingdings" w:hAnsi="Wingdings" w:hint="default"/>
      </w:rPr>
    </w:lvl>
    <w:lvl w:ilvl="3" w:tplc="04130001">
      <w:start w:val="1"/>
      <w:numFmt w:val="bullet"/>
      <w:lvlText w:val=""/>
      <w:lvlJc w:val="left"/>
      <w:pPr>
        <w:ind w:left="3589" w:hanging="360"/>
      </w:pPr>
      <w:rPr>
        <w:rFonts w:ascii="Symbol" w:hAnsi="Symbol" w:hint="default"/>
      </w:rPr>
    </w:lvl>
    <w:lvl w:ilvl="4" w:tplc="04130003">
      <w:start w:val="1"/>
      <w:numFmt w:val="bullet"/>
      <w:lvlText w:val="o"/>
      <w:lvlJc w:val="left"/>
      <w:pPr>
        <w:ind w:left="4309" w:hanging="360"/>
      </w:pPr>
      <w:rPr>
        <w:rFonts w:ascii="Courier New" w:hAnsi="Courier New" w:cs="Courier New" w:hint="default"/>
      </w:rPr>
    </w:lvl>
    <w:lvl w:ilvl="5" w:tplc="04130005">
      <w:start w:val="1"/>
      <w:numFmt w:val="bullet"/>
      <w:lvlText w:val=""/>
      <w:lvlJc w:val="left"/>
      <w:pPr>
        <w:ind w:left="5029" w:hanging="360"/>
      </w:pPr>
      <w:rPr>
        <w:rFonts w:ascii="Wingdings" w:hAnsi="Wingdings" w:hint="default"/>
      </w:rPr>
    </w:lvl>
    <w:lvl w:ilvl="6" w:tplc="04130001">
      <w:start w:val="1"/>
      <w:numFmt w:val="bullet"/>
      <w:lvlText w:val=""/>
      <w:lvlJc w:val="left"/>
      <w:pPr>
        <w:ind w:left="5749" w:hanging="360"/>
      </w:pPr>
      <w:rPr>
        <w:rFonts w:ascii="Symbol" w:hAnsi="Symbol" w:hint="default"/>
      </w:rPr>
    </w:lvl>
    <w:lvl w:ilvl="7" w:tplc="04130003">
      <w:start w:val="1"/>
      <w:numFmt w:val="bullet"/>
      <w:lvlText w:val="o"/>
      <w:lvlJc w:val="left"/>
      <w:pPr>
        <w:ind w:left="6469" w:hanging="360"/>
      </w:pPr>
      <w:rPr>
        <w:rFonts w:ascii="Courier New" w:hAnsi="Courier New" w:cs="Courier New" w:hint="default"/>
      </w:rPr>
    </w:lvl>
    <w:lvl w:ilvl="8" w:tplc="04130005">
      <w:start w:val="1"/>
      <w:numFmt w:val="bullet"/>
      <w:lvlText w:val=""/>
      <w:lvlJc w:val="left"/>
      <w:pPr>
        <w:ind w:left="7189" w:hanging="360"/>
      </w:pPr>
      <w:rPr>
        <w:rFonts w:ascii="Wingdings" w:hAnsi="Wingdings" w:hint="default"/>
      </w:rPr>
    </w:lvl>
  </w:abstractNum>
  <w:abstractNum w:abstractNumId="27" w15:restartNumberingAfterBreak="0">
    <w:nsid w:val="72D36547"/>
    <w:multiLevelType w:val="hybridMultilevel"/>
    <w:tmpl w:val="54D4DAC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E334C95"/>
    <w:multiLevelType w:val="hybridMultilevel"/>
    <w:tmpl w:val="631216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8"/>
  </w:num>
  <w:num w:numId="4">
    <w:abstractNumId w:val="19"/>
  </w:num>
  <w:num w:numId="5">
    <w:abstractNumId w:val="21"/>
  </w:num>
  <w:num w:numId="6">
    <w:abstractNumId w:val="13"/>
  </w:num>
  <w:num w:numId="7">
    <w:abstractNumId w:val="23"/>
  </w:num>
  <w:num w:numId="8">
    <w:abstractNumId w:val="3"/>
  </w:num>
  <w:num w:numId="9">
    <w:abstractNumId w:val="8"/>
  </w:num>
  <w:num w:numId="10">
    <w:abstractNumId w:val="22"/>
  </w:num>
  <w:num w:numId="11">
    <w:abstractNumId w:val="7"/>
  </w:num>
  <w:num w:numId="12">
    <w:abstractNumId w:val="25"/>
  </w:num>
  <w:num w:numId="13">
    <w:abstractNumId w:val="16"/>
  </w:num>
  <w:num w:numId="14">
    <w:abstractNumId w:val="17"/>
  </w:num>
  <w:num w:numId="15">
    <w:abstractNumId w:val="24"/>
  </w:num>
  <w:num w:numId="16">
    <w:abstractNumId w:val="6"/>
  </w:num>
  <w:num w:numId="17">
    <w:abstractNumId w:val="14"/>
  </w:num>
  <w:num w:numId="18">
    <w:abstractNumId w:val="28"/>
  </w:num>
  <w:num w:numId="19">
    <w:abstractNumId w:val="4"/>
  </w:num>
  <w:num w:numId="20">
    <w:abstractNumId w:val="9"/>
  </w:num>
  <w:num w:numId="21">
    <w:abstractNumId w:val="0"/>
  </w:num>
  <w:num w:numId="22">
    <w:abstractNumId w:val="15"/>
  </w:num>
  <w:num w:numId="23">
    <w:abstractNumId w:val="12"/>
  </w:num>
  <w:num w:numId="24">
    <w:abstractNumId w:val="2"/>
  </w:num>
  <w:num w:numId="25">
    <w:abstractNumId w:val="27"/>
  </w:num>
  <w:num w:numId="26">
    <w:abstractNumId w:val="2"/>
  </w:num>
  <w:num w:numId="27">
    <w:abstractNumId w:val="1"/>
  </w:num>
  <w:num w:numId="28">
    <w:abstractNumId w:val="26"/>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AA"/>
    <w:rsid w:val="000222FF"/>
    <w:rsid w:val="0003034E"/>
    <w:rsid w:val="00035464"/>
    <w:rsid w:val="0008422C"/>
    <w:rsid w:val="000845E6"/>
    <w:rsid w:val="00091080"/>
    <w:rsid w:val="0009199A"/>
    <w:rsid w:val="000C5986"/>
    <w:rsid w:val="000F761D"/>
    <w:rsid w:val="001108C5"/>
    <w:rsid w:val="00183382"/>
    <w:rsid w:val="001A5A84"/>
    <w:rsid w:val="001B313C"/>
    <w:rsid w:val="001C5AF4"/>
    <w:rsid w:val="00203DCE"/>
    <w:rsid w:val="002101CC"/>
    <w:rsid w:val="00212A47"/>
    <w:rsid w:val="00232558"/>
    <w:rsid w:val="00243A47"/>
    <w:rsid w:val="002879C5"/>
    <w:rsid w:val="00293BCC"/>
    <w:rsid w:val="0029785A"/>
    <w:rsid w:val="002F2A95"/>
    <w:rsid w:val="00323D35"/>
    <w:rsid w:val="0032525E"/>
    <w:rsid w:val="00366A51"/>
    <w:rsid w:val="00387988"/>
    <w:rsid w:val="003937D8"/>
    <w:rsid w:val="00397E82"/>
    <w:rsid w:val="003A05D6"/>
    <w:rsid w:val="003B7A09"/>
    <w:rsid w:val="004577E5"/>
    <w:rsid w:val="0046186E"/>
    <w:rsid w:val="005102B7"/>
    <w:rsid w:val="005A4998"/>
    <w:rsid w:val="005B3ABD"/>
    <w:rsid w:val="005C4261"/>
    <w:rsid w:val="00611A45"/>
    <w:rsid w:val="00625A1C"/>
    <w:rsid w:val="00635BF1"/>
    <w:rsid w:val="00677D3B"/>
    <w:rsid w:val="006C589D"/>
    <w:rsid w:val="00764FE9"/>
    <w:rsid w:val="00771825"/>
    <w:rsid w:val="00775128"/>
    <w:rsid w:val="007B3F4C"/>
    <w:rsid w:val="007C6609"/>
    <w:rsid w:val="007D1F93"/>
    <w:rsid w:val="007E1AB5"/>
    <w:rsid w:val="0081389B"/>
    <w:rsid w:val="00824891"/>
    <w:rsid w:val="00855071"/>
    <w:rsid w:val="008A1A38"/>
    <w:rsid w:val="008D3465"/>
    <w:rsid w:val="008D4239"/>
    <w:rsid w:val="00962141"/>
    <w:rsid w:val="009F4404"/>
    <w:rsid w:val="00A07953"/>
    <w:rsid w:val="00A4093C"/>
    <w:rsid w:val="00A52805"/>
    <w:rsid w:val="00A6295B"/>
    <w:rsid w:val="00A80510"/>
    <w:rsid w:val="00A82974"/>
    <w:rsid w:val="00AD1362"/>
    <w:rsid w:val="00B2562E"/>
    <w:rsid w:val="00B3371A"/>
    <w:rsid w:val="00B7466F"/>
    <w:rsid w:val="00B837AA"/>
    <w:rsid w:val="00B90941"/>
    <w:rsid w:val="00B92677"/>
    <w:rsid w:val="00C00E1E"/>
    <w:rsid w:val="00C17445"/>
    <w:rsid w:val="00C31666"/>
    <w:rsid w:val="00C3194E"/>
    <w:rsid w:val="00C85031"/>
    <w:rsid w:val="00CB4D72"/>
    <w:rsid w:val="00D0066D"/>
    <w:rsid w:val="00D16B4F"/>
    <w:rsid w:val="00D24789"/>
    <w:rsid w:val="00D47EF0"/>
    <w:rsid w:val="00D741D7"/>
    <w:rsid w:val="00DA4E29"/>
    <w:rsid w:val="00E52B56"/>
    <w:rsid w:val="00E8287A"/>
    <w:rsid w:val="00E8587C"/>
    <w:rsid w:val="00EB1698"/>
    <w:rsid w:val="00EC49D7"/>
    <w:rsid w:val="00F664CE"/>
    <w:rsid w:val="00F93034"/>
    <w:rsid w:val="00FA76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A29B76"/>
  <w15:docId w15:val="{7546BB90-57A1-474B-827C-F1278F8D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37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7AA"/>
  </w:style>
  <w:style w:type="paragraph" w:styleId="Voettekst">
    <w:name w:val="footer"/>
    <w:basedOn w:val="Standaard"/>
    <w:link w:val="VoettekstChar"/>
    <w:uiPriority w:val="99"/>
    <w:unhideWhenUsed/>
    <w:rsid w:val="00B837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7AA"/>
  </w:style>
  <w:style w:type="paragraph" w:styleId="Lijstalinea">
    <w:name w:val="List Paragraph"/>
    <w:basedOn w:val="Standaard"/>
    <w:uiPriority w:val="34"/>
    <w:qFormat/>
    <w:rsid w:val="001C5AF4"/>
    <w:pPr>
      <w:ind w:left="720"/>
      <w:contextualSpacing/>
    </w:pPr>
  </w:style>
  <w:style w:type="paragraph" w:styleId="Geenafstand">
    <w:name w:val="No Spacing"/>
    <w:uiPriority w:val="1"/>
    <w:qFormat/>
    <w:rsid w:val="001C5AF4"/>
    <w:pPr>
      <w:spacing w:after="0" w:line="240" w:lineRule="auto"/>
    </w:pPr>
    <w:rPr>
      <w:rFonts w:ascii="Lucida Sans" w:hAnsi="Lucida Sans"/>
      <w:color w:val="002060"/>
      <w:sz w:val="20"/>
    </w:rPr>
  </w:style>
  <w:style w:type="table" w:styleId="Tabelraster">
    <w:name w:val="Table Grid"/>
    <w:aliases w:val="Adresraster"/>
    <w:basedOn w:val="Standaardtabel"/>
    <w:uiPriority w:val="59"/>
    <w:rsid w:val="001C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845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45E6"/>
    <w:rPr>
      <w:rFonts w:ascii="Tahoma" w:hAnsi="Tahoma" w:cs="Tahoma"/>
      <w:sz w:val="16"/>
      <w:szCs w:val="16"/>
    </w:rPr>
  </w:style>
  <w:style w:type="character" w:styleId="Verwijzingopmerking">
    <w:name w:val="annotation reference"/>
    <w:basedOn w:val="Standaardalinea-lettertype"/>
    <w:uiPriority w:val="99"/>
    <w:semiHidden/>
    <w:unhideWhenUsed/>
    <w:rsid w:val="001B313C"/>
    <w:rPr>
      <w:sz w:val="16"/>
      <w:szCs w:val="16"/>
    </w:rPr>
  </w:style>
  <w:style w:type="paragraph" w:styleId="Tekstopmerking">
    <w:name w:val="annotation text"/>
    <w:basedOn w:val="Standaard"/>
    <w:link w:val="TekstopmerkingChar"/>
    <w:uiPriority w:val="99"/>
    <w:semiHidden/>
    <w:unhideWhenUsed/>
    <w:rsid w:val="001B313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B313C"/>
    <w:rPr>
      <w:sz w:val="20"/>
      <w:szCs w:val="20"/>
    </w:rPr>
  </w:style>
  <w:style w:type="paragraph" w:styleId="Onderwerpvanopmerking">
    <w:name w:val="annotation subject"/>
    <w:basedOn w:val="Tekstopmerking"/>
    <w:next w:val="Tekstopmerking"/>
    <w:link w:val="OnderwerpvanopmerkingChar"/>
    <w:uiPriority w:val="99"/>
    <w:semiHidden/>
    <w:unhideWhenUsed/>
    <w:rsid w:val="001B313C"/>
    <w:rPr>
      <w:b/>
      <w:bCs/>
    </w:rPr>
  </w:style>
  <w:style w:type="character" w:customStyle="1" w:styleId="OnderwerpvanopmerkingChar">
    <w:name w:val="Onderwerp van opmerking Char"/>
    <w:basedOn w:val="TekstopmerkingChar"/>
    <w:link w:val="Onderwerpvanopmerking"/>
    <w:uiPriority w:val="99"/>
    <w:semiHidden/>
    <w:rsid w:val="001B313C"/>
    <w:rPr>
      <w:b/>
      <w:bCs/>
      <w:sz w:val="20"/>
      <w:szCs w:val="20"/>
    </w:rPr>
  </w:style>
  <w:style w:type="paragraph" w:styleId="Revisie">
    <w:name w:val="Revision"/>
    <w:hidden/>
    <w:uiPriority w:val="99"/>
    <w:semiHidden/>
    <w:rsid w:val="00366A51"/>
    <w:pPr>
      <w:spacing w:after="0" w:line="240" w:lineRule="auto"/>
    </w:pPr>
  </w:style>
  <w:style w:type="paragraph" w:customStyle="1" w:styleId="TableParagraph">
    <w:name w:val="Table Paragraph"/>
    <w:basedOn w:val="Standaard"/>
    <w:uiPriority w:val="1"/>
    <w:qFormat/>
    <w:rsid w:val="0029785A"/>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340">
      <w:bodyDiv w:val="1"/>
      <w:marLeft w:val="0"/>
      <w:marRight w:val="0"/>
      <w:marTop w:val="0"/>
      <w:marBottom w:val="0"/>
      <w:divBdr>
        <w:top w:val="none" w:sz="0" w:space="0" w:color="auto"/>
        <w:left w:val="none" w:sz="0" w:space="0" w:color="auto"/>
        <w:bottom w:val="none" w:sz="0" w:space="0" w:color="auto"/>
        <w:right w:val="none" w:sz="0" w:space="0" w:color="auto"/>
      </w:divBdr>
    </w:div>
    <w:div w:id="231964454">
      <w:bodyDiv w:val="1"/>
      <w:marLeft w:val="0"/>
      <w:marRight w:val="0"/>
      <w:marTop w:val="0"/>
      <w:marBottom w:val="0"/>
      <w:divBdr>
        <w:top w:val="none" w:sz="0" w:space="0" w:color="auto"/>
        <w:left w:val="none" w:sz="0" w:space="0" w:color="auto"/>
        <w:bottom w:val="none" w:sz="0" w:space="0" w:color="auto"/>
        <w:right w:val="none" w:sz="0" w:space="0" w:color="auto"/>
      </w:divBdr>
    </w:div>
    <w:div w:id="236745746">
      <w:bodyDiv w:val="1"/>
      <w:marLeft w:val="0"/>
      <w:marRight w:val="0"/>
      <w:marTop w:val="0"/>
      <w:marBottom w:val="0"/>
      <w:divBdr>
        <w:top w:val="none" w:sz="0" w:space="0" w:color="auto"/>
        <w:left w:val="none" w:sz="0" w:space="0" w:color="auto"/>
        <w:bottom w:val="none" w:sz="0" w:space="0" w:color="auto"/>
        <w:right w:val="none" w:sz="0" w:space="0" w:color="auto"/>
      </w:divBdr>
    </w:div>
    <w:div w:id="674382504">
      <w:bodyDiv w:val="1"/>
      <w:marLeft w:val="0"/>
      <w:marRight w:val="0"/>
      <w:marTop w:val="0"/>
      <w:marBottom w:val="0"/>
      <w:divBdr>
        <w:top w:val="none" w:sz="0" w:space="0" w:color="auto"/>
        <w:left w:val="none" w:sz="0" w:space="0" w:color="auto"/>
        <w:bottom w:val="none" w:sz="0" w:space="0" w:color="auto"/>
        <w:right w:val="none" w:sz="0" w:space="0" w:color="auto"/>
      </w:divBdr>
    </w:div>
    <w:div w:id="904023676">
      <w:bodyDiv w:val="1"/>
      <w:marLeft w:val="0"/>
      <w:marRight w:val="0"/>
      <w:marTop w:val="0"/>
      <w:marBottom w:val="0"/>
      <w:divBdr>
        <w:top w:val="none" w:sz="0" w:space="0" w:color="auto"/>
        <w:left w:val="none" w:sz="0" w:space="0" w:color="auto"/>
        <w:bottom w:val="none" w:sz="0" w:space="0" w:color="auto"/>
        <w:right w:val="none" w:sz="0" w:space="0" w:color="auto"/>
      </w:divBdr>
    </w:div>
    <w:div w:id="1059789062">
      <w:bodyDiv w:val="1"/>
      <w:marLeft w:val="0"/>
      <w:marRight w:val="0"/>
      <w:marTop w:val="0"/>
      <w:marBottom w:val="0"/>
      <w:divBdr>
        <w:top w:val="none" w:sz="0" w:space="0" w:color="auto"/>
        <w:left w:val="none" w:sz="0" w:space="0" w:color="auto"/>
        <w:bottom w:val="none" w:sz="0" w:space="0" w:color="auto"/>
        <w:right w:val="none" w:sz="0" w:space="0" w:color="auto"/>
      </w:divBdr>
    </w:div>
    <w:div w:id="1127896794">
      <w:bodyDiv w:val="1"/>
      <w:marLeft w:val="0"/>
      <w:marRight w:val="0"/>
      <w:marTop w:val="0"/>
      <w:marBottom w:val="0"/>
      <w:divBdr>
        <w:top w:val="none" w:sz="0" w:space="0" w:color="auto"/>
        <w:left w:val="none" w:sz="0" w:space="0" w:color="auto"/>
        <w:bottom w:val="none" w:sz="0" w:space="0" w:color="auto"/>
        <w:right w:val="none" w:sz="0" w:space="0" w:color="auto"/>
      </w:divBdr>
    </w:div>
    <w:div w:id="1263608776">
      <w:bodyDiv w:val="1"/>
      <w:marLeft w:val="0"/>
      <w:marRight w:val="0"/>
      <w:marTop w:val="0"/>
      <w:marBottom w:val="0"/>
      <w:divBdr>
        <w:top w:val="none" w:sz="0" w:space="0" w:color="auto"/>
        <w:left w:val="none" w:sz="0" w:space="0" w:color="auto"/>
        <w:bottom w:val="none" w:sz="0" w:space="0" w:color="auto"/>
        <w:right w:val="none" w:sz="0" w:space="0" w:color="auto"/>
      </w:divBdr>
    </w:div>
    <w:div w:id="1859654158">
      <w:bodyDiv w:val="1"/>
      <w:marLeft w:val="0"/>
      <w:marRight w:val="0"/>
      <w:marTop w:val="0"/>
      <w:marBottom w:val="0"/>
      <w:divBdr>
        <w:top w:val="none" w:sz="0" w:space="0" w:color="auto"/>
        <w:left w:val="none" w:sz="0" w:space="0" w:color="auto"/>
        <w:bottom w:val="none" w:sz="0" w:space="0" w:color="auto"/>
        <w:right w:val="none" w:sz="0" w:space="0" w:color="auto"/>
      </w:divBdr>
    </w:div>
    <w:div w:id="21369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4" ma:contentTypeDescription="Create a new document." ma:contentTypeScope="" ma:versionID="98aef6db9fb898fa2617e62297e9f3e4">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97668c6f458857c182ff94719696c004"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54A0-002C-40DA-9A51-0EB653CD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5B2F3-A252-4DAF-8A3A-D5F002B7FE5E}">
  <ds:schemaRefs>
    <ds:schemaRef ds:uri="http://schemas.microsoft.com/sharepoint/v3/contenttype/forms"/>
  </ds:schemaRefs>
</ds:datastoreItem>
</file>

<file path=customXml/itemProps3.xml><?xml version="1.0" encoding="utf-8"?>
<ds:datastoreItem xmlns:ds="http://schemas.openxmlformats.org/officeDocument/2006/customXml" ds:itemID="{7CC5EB3D-22B9-478E-9F7E-784A72D4FAFD}">
  <ds:schemaRefs>
    <ds:schemaRef ds:uri="http://schemas.microsoft.com/office/2006/metadata/propertie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aa8c48b-5f73-4068-bac6-831706ff2add"/>
    <ds:schemaRef ds:uri="http://www.w3.org/XML/1998/namespace"/>
    <ds:schemaRef ds:uri="http://purl.org/dc/dcmitype/"/>
  </ds:schemaRefs>
</ds:datastoreItem>
</file>

<file path=customXml/itemProps4.xml><?xml version="1.0" encoding="utf-8"?>
<ds:datastoreItem xmlns:ds="http://schemas.openxmlformats.org/officeDocument/2006/customXml" ds:itemID="{8BECA50C-8B12-4B2C-A8A0-701A6B36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Annemieke Liem</dc:creator>
  <cp:lastModifiedBy>Kim van Schie</cp:lastModifiedBy>
  <cp:revision>2</cp:revision>
  <cp:lastPrinted>2017-10-24T07:25:00Z</cp:lastPrinted>
  <dcterms:created xsi:type="dcterms:W3CDTF">2022-07-20T14:23:00Z</dcterms:created>
  <dcterms:modified xsi:type="dcterms:W3CDTF">2022-07-20T14:23:00Z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